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7E1" w:rsidRPr="000A51FD" w:rsidRDefault="00834109" w:rsidP="003B1F51">
      <w:pPr>
        <w:spacing w:after="240"/>
        <w:rPr>
          <w:rFonts w:cstheme="minorHAnsi"/>
          <w:sz w:val="24"/>
          <w:szCs w:val="24"/>
        </w:rPr>
      </w:pPr>
      <w:r>
        <w:rPr>
          <w:rFonts w:cstheme="minorHAnsi"/>
          <w:sz w:val="24"/>
          <w:szCs w:val="24"/>
        </w:rPr>
        <w:t xml:space="preserve">With the onset of </w:t>
      </w:r>
      <w:r w:rsidR="00AD6AA6">
        <w:rPr>
          <w:rFonts w:cstheme="minorHAnsi"/>
          <w:sz w:val="24"/>
          <w:szCs w:val="24"/>
        </w:rPr>
        <w:t xml:space="preserve">the </w:t>
      </w:r>
      <w:r>
        <w:rPr>
          <w:rFonts w:cstheme="minorHAnsi"/>
          <w:sz w:val="24"/>
          <w:szCs w:val="24"/>
        </w:rPr>
        <w:t>COVID-19</w:t>
      </w:r>
      <w:r w:rsidR="004531C1">
        <w:rPr>
          <w:rFonts w:cstheme="minorHAnsi"/>
          <w:sz w:val="24"/>
          <w:szCs w:val="24"/>
        </w:rPr>
        <w:t xml:space="preserve"> pandem</w:t>
      </w:r>
      <w:r w:rsidR="0089354B">
        <w:rPr>
          <w:rFonts w:cstheme="minorHAnsi"/>
          <w:sz w:val="24"/>
          <w:szCs w:val="24"/>
        </w:rPr>
        <w:t>ic</w:t>
      </w:r>
      <w:r>
        <w:rPr>
          <w:rFonts w:cstheme="minorHAnsi"/>
          <w:sz w:val="24"/>
          <w:szCs w:val="24"/>
        </w:rPr>
        <w:t xml:space="preserve">, </w:t>
      </w:r>
      <w:r w:rsidR="00A17E8D" w:rsidRPr="000A51FD">
        <w:rPr>
          <w:rFonts w:cstheme="minorHAnsi"/>
          <w:sz w:val="24"/>
          <w:szCs w:val="24"/>
        </w:rPr>
        <w:t xml:space="preserve">Administrative Entities </w:t>
      </w:r>
      <w:r w:rsidR="00C763F8" w:rsidRPr="000A51FD">
        <w:rPr>
          <w:rFonts w:cstheme="minorHAnsi"/>
          <w:sz w:val="24"/>
          <w:szCs w:val="24"/>
        </w:rPr>
        <w:t xml:space="preserve">have been engaging </w:t>
      </w:r>
      <w:r w:rsidR="005E2BB2" w:rsidRPr="000A51FD">
        <w:rPr>
          <w:rFonts w:cstheme="minorHAnsi"/>
          <w:sz w:val="24"/>
          <w:szCs w:val="24"/>
        </w:rPr>
        <w:t xml:space="preserve">with their </w:t>
      </w:r>
      <w:r w:rsidR="00C763F8" w:rsidRPr="000A51FD">
        <w:rPr>
          <w:rFonts w:cstheme="minorHAnsi"/>
          <w:sz w:val="24"/>
          <w:szCs w:val="24"/>
        </w:rPr>
        <w:t>local provider network</w:t>
      </w:r>
      <w:r w:rsidR="005E2BB2" w:rsidRPr="000A51FD">
        <w:rPr>
          <w:rFonts w:cstheme="minorHAnsi"/>
          <w:sz w:val="24"/>
          <w:szCs w:val="24"/>
        </w:rPr>
        <w:t>s</w:t>
      </w:r>
      <w:r w:rsidR="00C763F8" w:rsidRPr="000A51FD">
        <w:rPr>
          <w:rFonts w:cstheme="minorHAnsi"/>
          <w:sz w:val="24"/>
          <w:szCs w:val="24"/>
        </w:rPr>
        <w:t xml:space="preserve"> </w:t>
      </w:r>
      <w:r w:rsidR="00E067BC" w:rsidRPr="000A51FD">
        <w:rPr>
          <w:rFonts w:cstheme="minorHAnsi"/>
          <w:sz w:val="24"/>
          <w:szCs w:val="24"/>
        </w:rPr>
        <w:t>on a weekly basis</w:t>
      </w:r>
      <w:r>
        <w:rPr>
          <w:rFonts w:cstheme="minorHAnsi"/>
          <w:sz w:val="24"/>
          <w:szCs w:val="24"/>
        </w:rPr>
        <w:t xml:space="preserve"> to promote health, safety and planning</w:t>
      </w:r>
      <w:r w:rsidR="00C763F8" w:rsidRPr="000A51FD">
        <w:rPr>
          <w:rFonts w:cstheme="minorHAnsi"/>
          <w:sz w:val="24"/>
          <w:szCs w:val="24"/>
        </w:rPr>
        <w:t xml:space="preserve">. </w:t>
      </w:r>
    </w:p>
    <w:p w:rsidR="00ED1572" w:rsidRPr="000A51FD" w:rsidRDefault="00ED1572" w:rsidP="00727D74">
      <w:pPr>
        <w:rPr>
          <w:rFonts w:cstheme="minorHAnsi"/>
          <w:b/>
          <w:bCs/>
          <w:i/>
          <w:iCs/>
          <w:sz w:val="24"/>
          <w:szCs w:val="24"/>
        </w:rPr>
      </w:pPr>
      <w:r w:rsidRPr="000A51FD">
        <w:rPr>
          <w:rFonts w:cstheme="minorHAnsi"/>
          <w:b/>
          <w:bCs/>
          <w:sz w:val="24"/>
          <w:szCs w:val="24"/>
        </w:rPr>
        <w:t>This readiness tool has been developed in order to provide a guide for Administrative Entities</w:t>
      </w:r>
      <w:proofErr w:type="gramStart"/>
      <w:r w:rsidR="00972D5C">
        <w:rPr>
          <w:rFonts w:cstheme="minorHAnsi"/>
          <w:b/>
          <w:bCs/>
          <w:sz w:val="24"/>
          <w:szCs w:val="24"/>
        </w:rPr>
        <w:t>,</w:t>
      </w:r>
      <w:r w:rsidR="004708A6">
        <w:rPr>
          <w:rFonts w:cstheme="minorHAnsi"/>
          <w:b/>
          <w:bCs/>
          <w:sz w:val="24"/>
          <w:szCs w:val="24"/>
        </w:rPr>
        <w:t xml:space="preserve"> </w:t>
      </w:r>
      <w:r w:rsidR="00073D6B" w:rsidRPr="00073D6B">
        <w:t xml:space="preserve"> </w:t>
      </w:r>
      <w:r w:rsidR="00073D6B" w:rsidRPr="00073D6B">
        <w:rPr>
          <w:rFonts w:cstheme="minorHAnsi"/>
          <w:b/>
          <w:bCs/>
          <w:sz w:val="24"/>
          <w:szCs w:val="24"/>
        </w:rPr>
        <w:t>In</w:t>
      </w:r>
      <w:proofErr w:type="gramEnd"/>
      <w:r w:rsidR="00073D6B" w:rsidRPr="00073D6B">
        <w:rPr>
          <w:rFonts w:cstheme="minorHAnsi"/>
          <w:b/>
          <w:bCs/>
          <w:sz w:val="24"/>
          <w:szCs w:val="24"/>
        </w:rPr>
        <w:t>-Home and Community Supports</w:t>
      </w:r>
      <w:r w:rsidR="00D520C4">
        <w:rPr>
          <w:rFonts w:cstheme="minorHAnsi"/>
          <w:b/>
          <w:bCs/>
          <w:sz w:val="24"/>
          <w:szCs w:val="24"/>
        </w:rPr>
        <w:t xml:space="preserve"> </w:t>
      </w:r>
      <w:r w:rsidR="00073D6B">
        <w:rPr>
          <w:rFonts w:cstheme="minorHAnsi"/>
          <w:b/>
          <w:bCs/>
          <w:sz w:val="24"/>
          <w:szCs w:val="24"/>
        </w:rPr>
        <w:t>(</w:t>
      </w:r>
      <w:proofErr w:type="spellStart"/>
      <w:r w:rsidR="004708A6">
        <w:rPr>
          <w:rFonts w:cstheme="minorHAnsi"/>
          <w:b/>
          <w:bCs/>
          <w:sz w:val="24"/>
          <w:szCs w:val="24"/>
        </w:rPr>
        <w:t>IHCS</w:t>
      </w:r>
      <w:proofErr w:type="spellEnd"/>
      <w:r w:rsidR="00073D6B">
        <w:rPr>
          <w:rFonts w:cstheme="minorHAnsi"/>
          <w:b/>
          <w:bCs/>
          <w:sz w:val="24"/>
          <w:szCs w:val="24"/>
        </w:rPr>
        <w:t>)</w:t>
      </w:r>
      <w:r w:rsidR="008F7103">
        <w:rPr>
          <w:rFonts w:cstheme="minorHAnsi"/>
          <w:b/>
          <w:bCs/>
          <w:sz w:val="24"/>
          <w:szCs w:val="24"/>
        </w:rPr>
        <w:t xml:space="preserve"> and </w:t>
      </w:r>
      <w:r w:rsidR="004708A6">
        <w:rPr>
          <w:rFonts w:cstheme="minorHAnsi"/>
          <w:b/>
          <w:bCs/>
          <w:sz w:val="24"/>
          <w:szCs w:val="24"/>
        </w:rPr>
        <w:t>Companion</w:t>
      </w:r>
      <w:r w:rsidRPr="000A51FD">
        <w:rPr>
          <w:rFonts w:cstheme="minorHAnsi"/>
          <w:b/>
          <w:bCs/>
          <w:sz w:val="24"/>
          <w:szCs w:val="24"/>
        </w:rPr>
        <w:t xml:space="preserve"> providers to initiate a conversation and process </w:t>
      </w:r>
      <w:r w:rsidR="005D6098">
        <w:rPr>
          <w:rFonts w:cstheme="minorHAnsi"/>
          <w:b/>
          <w:bCs/>
          <w:sz w:val="24"/>
          <w:szCs w:val="24"/>
        </w:rPr>
        <w:t>to</w:t>
      </w:r>
      <w:r w:rsidR="005D6098" w:rsidRPr="000A51FD">
        <w:rPr>
          <w:rFonts w:cstheme="minorHAnsi"/>
          <w:b/>
          <w:bCs/>
          <w:sz w:val="24"/>
          <w:szCs w:val="24"/>
        </w:rPr>
        <w:t xml:space="preserve"> </w:t>
      </w:r>
      <w:r w:rsidRPr="000A51FD">
        <w:rPr>
          <w:rFonts w:cstheme="minorHAnsi"/>
          <w:b/>
          <w:bCs/>
          <w:sz w:val="24"/>
          <w:szCs w:val="24"/>
        </w:rPr>
        <w:t xml:space="preserve">plan </w:t>
      </w:r>
      <w:r w:rsidR="00A17E8D" w:rsidRPr="000A51FD">
        <w:rPr>
          <w:rFonts w:cstheme="minorHAnsi"/>
          <w:b/>
          <w:bCs/>
          <w:sz w:val="24"/>
          <w:szCs w:val="24"/>
        </w:rPr>
        <w:t xml:space="preserve">for continuing </w:t>
      </w:r>
      <w:r w:rsidR="000E0DE5">
        <w:rPr>
          <w:rFonts w:cstheme="minorHAnsi"/>
          <w:b/>
          <w:bCs/>
          <w:sz w:val="24"/>
          <w:szCs w:val="24"/>
        </w:rPr>
        <w:t xml:space="preserve">safe </w:t>
      </w:r>
      <w:r w:rsidR="00A17E8D" w:rsidRPr="000A51FD">
        <w:rPr>
          <w:rFonts w:cstheme="minorHAnsi"/>
          <w:b/>
          <w:bCs/>
          <w:sz w:val="24"/>
          <w:szCs w:val="24"/>
        </w:rPr>
        <w:t>service delivery</w:t>
      </w:r>
      <w:r w:rsidRPr="000A51FD">
        <w:rPr>
          <w:rFonts w:cstheme="minorHAnsi"/>
          <w:b/>
          <w:bCs/>
          <w:sz w:val="24"/>
          <w:szCs w:val="24"/>
        </w:rPr>
        <w:t>.</w:t>
      </w:r>
      <w:r w:rsidRPr="000A51FD">
        <w:rPr>
          <w:rFonts w:cstheme="minorHAnsi"/>
          <w:b/>
          <w:bCs/>
          <w:i/>
          <w:iCs/>
          <w:sz w:val="24"/>
          <w:szCs w:val="24"/>
        </w:rPr>
        <w:t xml:space="preserve"> </w:t>
      </w:r>
      <w:r w:rsidRPr="000A51FD">
        <w:rPr>
          <w:rFonts w:eastAsia="Arial" w:cstheme="minorHAnsi"/>
          <w:b/>
          <w:bCs/>
          <w:sz w:val="24"/>
          <w:szCs w:val="24"/>
        </w:rPr>
        <w:t>The commonwealth is experiencing wide variability related to the impact of COVID-19. This readiness tool is intended to facilitate discussion and planning based on individuals’ safety and ne</w:t>
      </w:r>
      <w:r w:rsidR="00A17E8D" w:rsidRPr="000A51FD">
        <w:rPr>
          <w:rFonts w:eastAsia="Arial" w:cstheme="minorHAnsi"/>
          <w:b/>
          <w:bCs/>
          <w:sz w:val="24"/>
          <w:szCs w:val="24"/>
        </w:rPr>
        <w:t>eds as related to each provider’s plan</w:t>
      </w:r>
      <w:r w:rsidRPr="000A51FD">
        <w:rPr>
          <w:rFonts w:eastAsia="Arial" w:cstheme="minorHAnsi"/>
          <w:b/>
          <w:bCs/>
          <w:sz w:val="24"/>
          <w:szCs w:val="24"/>
        </w:rPr>
        <w:t>.</w:t>
      </w:r>
      <w:r w:rsidRPr="000A51FD">
        <w:rPr>
          <w:rFonts w:cstheme="minorHAnsi"/>
          <w:b/>
          <w:bCs/>
          <w:i/>
          <w:iCs/>
          <w:sz w:val="24"/>
          <w:szCs w:val="24"/>
        </w:rPr>
        <w:t xml:space="preserve">        </w:t>
      </w:r>
    </w:p>
    <w:p w:rsidR="0015109E" w:rsidRPr="000A51FD" w:rsidRDefault="00AB733B" w:rsidP="00A17E8D">
      <w:pPr>
        <w:spacing w:after="0"/>
        <w:rPr>
          <w:rFonts w:cstheme="minorHAnsi"/>
          <w:i/>
          <w:iCs/>
          <w:sz w:val="24"/>
          <w:szCs w:val="24"/>
        </w:rPr>
      </w:pPr>
      <w:r w:rsidRPr="000A51FD">
        <w:rPr>
          <w:rFonts w:cstheme="minorHAnsi"/>
          <w:i/>
          <w:iCs/>
          <w:sz w:val="24"/>
          <w:szCs w:val="24"/>
        </w:rPr>
        <w:t xml:space="preserve">The following </w:t>
      </w:r>
      <w:r w:rsidR="008B3321">
        <w:rPr>
          <w:rFonts w:cstheme="minorHAnsi"/>
          <w:i/>
          <w:iCs/>
          <w:sz w:val="24"/>
          <w:szCs w:val="24"/>
        </w:rPr>
        <w:t>applies</w:t>
      </w:r>
      <w:r w:rsidRPr="000A51FD">
        <w:rPr>
          <w:rFonts w:cstheme="minorHAnsi"/>
          <w:i/>
          <w:iCs/>
          <w:sz w:val="24"/>
          <w:szCs w:val="24"/>
        </w:rPr>
        <w:t xml:space="preserve"> to </w:t>
      </w:r>
      <w:r w:rsidR="000936DD" w:rsidRPr="000A51FD">
        <w:rPr>
          <w:rFonts w:cstheme="minorHAnsi"/>
          <w:i/>
          <w:iCs/>
          <w:sz w:val="24"/>
          <w:szCs w:val="24"/>
        </w:rPr>
        <w:t xml:space="preserve">all </w:t>
      </w:r>
      <w:r w:rsidR="006270C0" w:rsidRPr="000A51FD">
        <w:rPr>
          <w:rFonts w:cstheme="minorHAnsi"/>
          <w:i/>
          <w:iCs/>
          <w:sz w:val="24"/>
          <w:szCs w:val="24"/>
        </w:rPr>
        <w:t>direct service providers</w:t>
      </w:r>
      <w:r w:rsidR="00376623">
        <w:rPr>
          <w:rFonts w:cstheme="minorHAnsi"/>
          <w:i/>
          <w:iCs/>
          <w:sz w:val="24"/>
          <w:szCs w:val="24"/>
        </w:rPr>
        <w:t>,</w:t>
      </w:r>
      <w:r w:rsidR="006270C0" w:rsidRPr="000A51FD">
        <w:rPr>
          <w:rFonts w:cstheme="minorHAnsi"/>
          <w:i/>
          <w:iCs/>
          <w:sz w:val="24"/>
          <w:szCs w:val="24"/>
        </w:rPr>
        <w:t xml:space="preserve"> including </w:t>
      </w:r>
      <w:r w:rsidRPr="000A51FD">
        <w:rPr>
          <w:rFonts w:cstheme="minorHAnsi"/>
          <w:i/>
          <w:iCs/>
          <w:sz w:val="24"/>
          <w:szCs w:val="24"/>
        </w:rPr>
        <w:t>paid family supports</w:t>
      </w:r>
      <w:r w:rsidR="00EB4D04" w:rsidRPr="000A51FD">
        <w:rPr>
          <w:rFonts w:cstheme="minorHAnsi"/>
          <w:i/>
          <w:iCs/>
          <w:sz w:val="24"/>
          <w:szCs w:val="24"/>
        </w:rPr>
        <w:t xml:space="preserve">. </w:t>
      </w:r>
      <w:r w:rsidR="00BB492A">
        <w:rPr>
          <w:rFonts w:cstheme="minorHAnsi"/>
          <w:i/>
          <w:iCs/>
          <w:sz w:val="24"/>
          <w:szCs w:val="24"/>
        </w:rPr>
        <w:t xml:space="preserve">Paid family supports </w:t>
      </w:r>
      <w:r w:rsidR="00EB4D04" w:rsidRPr="000A51FD">
        <w:rPr>
          <w:rFonts w:cstheme="minorHAnsi"/>
          <w:i/>
          <w:iCs/>
          <w:sz w:val="24"/>
          <w:szCs w:val="24"/>
        </w:rPr>
        <w:t>are held to the same standards as the agenc</w:t>
      </w:r>
      <w:r w:rsidR="00D520C4">
        <w:rPr>
          <w:rFonts w:cstheme="minorHAnsi"/>
          <w:i/>
          <w:iCs/>
          <w:sz w:val="24"/>
          <w:szCs w:val="24"/>
        </w:rPr>
        <w:t>y’s</w:t>
      </w:r>
      <w:r w:rsidR="00EB4D04" w:rsidRPr="000A51FD">
        <w:rPr>
          <w:rFonts w:cstheme="minorHAnsi"/>
          <w:i/>
          <w:iCs/>
          <w:sz w:val="24"/>
          <w:szCs w:val="24"/>
        </w:rPr>
        <w:t xml:space="preserve"> non family typical workforce.</w:t>
      </w:r>
    </w:p>
    <w:p w:rsidR="00A17E8D" w:rsidRPr="000A51FD" w:rsidRDefault="00A17E8D" w:rsidP="00A17E8D">
      <w:pPr>
        <w:spacing w:after="0"/>
        <w:rPr>
          <w:rFonts w:cstheme="minorHAnsi"/>
          <w:i/>
          <w:iCs/>
          <w:sz w:val="24"/>
          <w:szCs w:val="24"/>
        </w:rPr>
      </w:pPr>
    </w:p>
    <w:tbl>
      <w:tblPr>
        <w:tblStyle w:val="TableGrid"/>
        <w:tblpPr w:leftFromText="180" w:rightFromText="180" w:vertAnchor="text" w:tblpY="1"/>
        <w:tblOverlap w:val="never"/>
        <w:tblW w:w="0" w:type="auto"/>
        <w:tblLayout w:type="fixed"/>
        <w:tblLook w:val="04A0"/>
      </w:tblPr>
      <w:tblGrid>
        <w:gridCol w:w="13315"/>
      </w:tblGrid>
      <w:tr w:rsidR="0015109E" w:rsidRPr="000A51FD" w:rsidTr="00333BC2">
        <w:trPr>
          <w:trHeight w:val="1880"/>
        </w:trPr>
        <w:tc>
          <w:tcPr>
            <w:tcW w:w="13315" w:type="dxa"/>
          </w:tcPr>
          <w:p w:rsidR="0015109E" w:rsidRPr="000A51FD" w:rsidRDefault="0015109E" w:rsidP="00A17E8D">
            <w:pPr>
              <w:spacing w:after="0"/>
              <w:contextualSpacing/>
              <w:rPr>
                <w:rFonts w:eastAsia="Times New Roman" w:cstheme="minorHAnsi"/>
                <w:b/>
                <w:sz w:val="24"/>
                <w:szCs w:val="24"/>
              </w:rPr>
            </w:pPr>
            <w:r w:rsidRPr="000A51FD">
              <w:rPr>
                <w:rFonts w:eastAsia="Times New Roman" w:cstheme="minorHAnsi"/>
                <w:b/>
                <w:sz w:val="24"/>
                <w:szCs w:val="24"/>
              </w:rPr>
              <w:t>Which of the following situations apply to the agency? (Select all that apply)</w:t>
            </w:r>
          </w:p>
          <w:p w:rsidR="0015109E" w:rsidRPr="000A51FD" w:rsidRDefault="0015109E" w:rsidP="00376623">
            <w:pPr>
              <w:pStyle w:val="ListParagraph"/>
              <w:numPr>
                <w:ilvl w:val="0"/>
                <w:numId w:val="8"/>
              </w:numPr>
              <w:ind w:left="1080"/>
              <w:rPr>
                <w:rFonts w:asciiTheme="minorHAnsi" w:hAnsiTheme="minorHAnsi" w:cstheme="minorHAnsi"/>
                <w:bCs/>
              </w:rPr>
            </w:pPr>
            <w:r w:rsidRPr="000A51FD">
              <w:rPr>
                <w:rFonts w:asciiTheme="minorHAnsi" w:hAnsiTheme="minorHAnsi" w:cstheme="minorHAnsi"/>
                <w:bCs/>
              </w:rPr>
              <w:t xml:space="preserve">No cases of COVID-19 currently reported in </w:t>
            </w:r>
            <w:r w:rsidR="00B71AF5" w:rsidRPr="000A51FD">
              <w:rPr>
                <w:rFonts w:asciiTheme="minorHAnsi" w:hAnsiTheme="minorHAnsi" w:cstheme="minorHAnsi"/>
                <w:bCs/>
              </w:rPr>
              <w:t xml:space="preserve">the communities in which the agency provides </w:t>
            </w:r>
            <w:proofErr w:type="spellStart"/>
            <w:r w:rsidR="004708A6">
              <w:rPr>
                <w:rFonts w:asciiTheme="minorHAnsi" w:hAnsiTheme="minorHAnsi" w:cstheme="minorHAnsi"/>
                <w:bCs/>
              </w:rPr>
              <w:t>IHCS</w:t>
            </w:r>
            <w:proofErr w:type="spellEnd"/>
            <w:r w:rsidR="004708A6">
              <w:rPr>
                <w:rFonts w:asciiTheme="minorHAnsi" w:hAnsiTheme="minorHAnsi" w:cstheme="minorHAnsi"/>
                <w:bCs/>
              </w:rPr>
              <w:t>/COMPANION</w:t>
            </w:r>
            <w:r w:rsidR="00B71AF5" w:rsidRPr="000A51FD">
              <w:rPr>
                <w:rFonts w:asciiTheme="minorHAnsi" w:hAnsiTheme="minorHAnsi" w:cstheme="minorHAnsi"/>
                <w:bCs/>
              </w:rPr>
              <w:t xml:space="preserve"> services </w:t>
            </w:r>
          </w:p>
          <w:p w:rsidR="00EA7028" w:rsidRDefault="0015109E">
            <w:pPr>
              <w:pStyle w:val="ListParagraph"/>
              <w:numPr>
                <w:ilvl w:val="0"/>
                <w:numId w:val="8"/>
              </w:numPr>
              <w:ind w:left="1080"/>
              <w:rPr>
                <w:rFonts w:asciiTheme="minorHAnsi" w:hAnsiTheme="minorHAnsi" w:cstheme="minorHAnsi"/>
                <w:bCs/>
              </w:rPr>
            </w:pPr>
            <w:r w:rsidRPr="000A51FD">
              <w:rPr>
                <w:rFonts w:asciiTheme="minorHAnsi" w:hAnsiTheme="minorHAnsi" w:cstheme="minorHAnsi"/>
                <w:bCs/>
              </w:rPr>
              <w:t xml:space="preserve">Cases </w:t>
            </w:r>
            <w:r w:rsidR="00584D09">
              <w:rPr>
                <w:rFonts w:asciiTheme="minorHAnsi" w:hAnsiTheme="minorHAnsi" w:cstheme="minorHAnsi"/>
                <w:bCs/>
              </w:rPr>
              <w:t xml:space="preserve">of COVID-19 </w:t>
            </w:r>
            <w:r w:rsidRPr="000A51FD">
              <w:rPr>
                <w:rFonts w:asciiTheme="minorHAnsi" w:hAnsiTheme="minorHAnsi" w:cstheme="minorHAnsi"/>
                <w:bCs/>
              </w:rPr>
              <w:t>reported in the</w:t>
            </w:r>
            <w:r w:rsidR="00B71AF5" w:rsidRPr="000A51FD">
              <w:rPr>
                <w:rFonts w:asciiTheme="minorHAnsi" w:hAnsiTheme="minorHAnsi" w:cstheme="minorHAnsi"/>
                <w:bCs/>
              </w:rPr>
              <w:t xml:space="preserve"> communities in which the agency provides </w:t>
            </w:r>
            <w:proofErr w:type="spellStart"/>
            <w:r w:rsidR="004708A6">
              <w:rPr>
                <w:rFonts w:asciiTheme="minorHAnsi" w:hAnsiTheme="minorHAnsi" w:cstheme="minorHAnsi"/>
                <w:bCs/>
              </w:rPr>
              <w:t>IHCS</w:t>
            </w:r>
            <w:proofErr w:type="spellEnd"/>
            <w:r w:rsidR="004708A6">
              <w:rPr>
                <w:rFonts w:asciiTheme="minorHAnsi" w:hAnsiTheme="minorHAnsi" w:cstheme="minorHAnsi"/>
                <w:bCs/>
              </w:rPr>
              <w:t>/COMPANION</w:t>
            </w:r>
            <w:r w:rsidR="00B71AF5" w:rsidRPr="000A51FD">
              <w:rPr>
                <w:rFonts w:asciiTheme="minorHAnsi" w:hAnsiTheme="minorHAnsi" w:cstheme="minorHAnsi"/>
                <w:bCs/>
              </w:rPr>
              <w:t xml:space="preserve"> services </w:t>
            </w:r>
          </w:p>
          <w:p w:rsidR="00EA7028" w:rsidRDefault="0015109E">
            <w:pPr>
              <w:pStyle w:val="ListParagraph"/>
              <w:numPr>
                <w:ilvl w:val="0"/>
                <w:numId w:val="8"/>
              </w:numPr>
              <w:ind w:left="1080"/>
              <w:rPr>
                <w:rFonts w:asciiTheme="minorHAnsi" w:hAnsiTheme="minorHAnsi" w:cstheme="minorHAnsi"/>
                <w:bCs/>
              </w:rPr>
            </w:pPr>
            <w:r w:rsidRPr="000A51FD">
              <w:rPr>
                <w:rFonts w:asciiTheme="minorHAnsi" w:hAnsiTheme="minorHAnsi" w:cstheme="minorHAnsi"/>
                <w:bCs/>
              </w:rPr>
              <w:t xml:space="preserve">Sustained transmission </w:t>
            </w:r>
            <w:r w:rsidR="00584D09">
              <w:rPr>
                <w:rFonts w:asciiTheme="minorHAnsi" w:hAnsiTheme="minorHAnsi" w:cstheme="minorHAnsi"/>
                <w:bCs/>
              </w:rPr>
              <w:t xml:space="preserve">of COVID-19 </w:t>
            </w:r>
            <w:r w:rsidRPr="000A51FD">
              <w:rPr>
                <w:rFonts w:asciiTheme="minorHAnsi" w:hAnsiTheme="minorHAnsi" w:cstheme="minorHAnsi"/>
                <w:bCs/>
              </w:rPr>
              <w:t>reported in the</w:t>
            </w:r>
            <w:r w:rsidR="00B71AF5" w:rsidRPr="000A51FD">
              <w:rPr>
                <w:rFonts w:asciiTheme="minorHAnsi" w:hAnsiTheme="minorHAnsi" w:cstheme="minorHAnsi"/>
                <w:bCs/>
              </w:rPr>
              <w:t xml:space="preserve"> communities in which the agency provides </w:t>
            </w:r>
            <w:proofErr w:type="spellStart"/>
            <w:r w:rsidR="004708A6">
              <w:rPr>
                <w:rFonts w:asciiTheme="minorHAnsi" w:hAnsiTheme="minorHAnsi" w:cstheme="minorHAnsi"/>
                <w:bCs/>
              </w:rPr>
              <w:t>IHCS</w:t>
            </w:r>
            <w:proofErr w:type="spellEnd"/>
            <w:r w:rsidR="004708A6">
              <w:rPr>
                <w:rFonts w:asciiTheme="minorHAnsi" w:hAnsiTheme="minorHAnsi" w:cstheme="minorHAnsi"/>
                <w:bCs/>
              </w:rPr>
              <w:t>/COMPANION</w:t>
            </w:r>
            <w:r w:rsidR="00B71AF5" w:rsidRPr="000A51FD">
              <w:rPr>
                <w:rFonts w:asciiTheme="minorHAnsi" w:hAnsiTheme="minorHAnsi" w:cstheme="minorHAnsi"/>
                <w:bCs/>
              </w:rPr>
              <w:t xml:space="preserve"> services </w:t>
            </w:r>
          </w:p>
          <w:p w:rsidR="00EA7028" w:rsidRDefault="0015109E">
            <w:pPr>
              <w:pStyle w:val="ListParagraph"/>
              <w:numPr>
                <w:ilvl w:val="0"/>
                <w:numId w:val="8"/>
              </w:numPr>
              <w:ind w:left="1080"/>
              <w:rPr>
                <w:rFonts w:asciiTheme="minorHAnsi" w:hAnsiTheme="minorHAnsi" w:cstheme="minorHAnsi"/>
                <w:bCs/>
              </w:rPr>
            </w:pPr>
            <w:r w:rsidRPr="000A51FD">
              <w:rPr>
                <w:rFonts w:asciiTheme="minorHAnsi" w:hAnsiTheme="minorHAnsi" w:cstheme="minorHAnsi"/>
                <w:bCs/>
              </w:rPr>
              <w:t>Individual</w:t>
            </w:r>
            <w:r w:rsidR="00B17A70" w:rsidRPr="000A51FD">
              <w:rPr>
                <w:rFonts w:asciiTheme="minorHAnsi" w:hAnsiTheme="minorHAnsi" w:cstheme="minorHAnsi"/>
                <w:bCs/>
              </w:rPr>
              <w:t>s</w:t>
            </w:r>
            <w:r w:rsidRPr="000A51FD">
              <w:rPr>
                <w:rFonts w:asciiTheme="minorHAnsi" w:hAnsiTheme="minorHAnsi" w:cstheme="minorHAnsi"/>
                <w:bCs/>
              </w:rPr>
              <w:t xml:space="preserve"> </w:t>
            </w:r>
            <w:r w:rsidR="00BB110E">
              <w:rPr>
                <w:rFonts w:asciiTheme="minorHAnsi" w:hAnsiTheme="minorHAnsi" w:cstheme="minorHAnsi"/>
                <w:bCs/>
              </w:rPr>
              <w:t xml:space="preserve">served by the agency </w:t>
            </w:r>
            <w:r w:rsidRPr="000A51FD">
              <w:rPr>
                <w:rFonts w:asciiTheme="minorHAnsi" w:hAnsiTheme="minorHAnsi" w:cstheme="minorHAnsi"/>
                <w:bCs/>
              </w:rPr>
              <w:t xml:space="preserve">or </w:t>
            </w:r>
            <w:r w:rsidR="00BB110E">
              <w:rPr>
                <w:rFonts w:asciiTheme="minorHAnsi" w:hAnsiTheme="minorHAnsi" w:cstheme="minorHAnsi"/>
                <w:bCs/>
              </w:rPr>
              <w:t xml:space="preserve">the </w:t>
            </w:r>
            <w:r w:rsidR="00AE142B">
              <w:rPr>
                <w:rFonts w:asciiTheme="minorHAnsi" w:hAnsiTheme="minorHAnsi" w:cstheme="minorHAnsi"/>
                <w:bCs/>
              </w:rPr>
              <w:t xml:space="preserve">people </w:t>
            </w:r>
            <w:r w:rsidR="00B17A70" w:rsidRPr="000A51FD">
              <w:rPr>
                <w:rFonts w:asciiTheme="minorHAnsi" w:hAnsiTheme="minorHAnsi" w:cstheme="minorHAnsi"/>
                <w:bCs/>
              </w:rPr>
              <w:t xml:space="preserve">with </w:t>
            </w:r>
            <w:r w:rsidRPr="000A51FD">
              <w:rPr>
                <w:rFonts w:asciiTheme="minorHAnsi" w:hAnsiTheme="minorHAnsi" w:cstheme="minorHAnsi"/>
                <w:bCs/>
              </w:rPr>
              <w:t xml:space="preserve">which </w:t>
            </w:r>
            <w:r w:rsidR="00AE142B">
              <w:rPr>
                <w:rFonts w:asciiTheme="minorHAnsi" w:hAnsiTheme="minorHAnsi" w:cstheme="minorHAnsi"/>
                <w:bCs/>
              </w:rPr>
              <w:t xml:space="preserve">the </w:t>
            </w:r>
            <w:r w:rsidRPr="000A51FD">
              <w:rPr>
                <w:rFonts w:asciiTheme="minorHAnsi" w:hAnsiTheme="minorHAnsi" w:cstheme="minorHAnsi"/>
                <w:bCs/>
              </w:rPr>
              <w:t>individual</w:t>
            </w:r>
            <w:r w:rsidR="00B17A70" w:rsidRPr="000A51FD">
              <w:rPr>
                <w:rFonts w:asciiTheme="minorHAnsi" w:hAnsiTheme="minorHAnsi" w:cstheme="minorHAnsi"/>
                <w:bCs/>
              </w:rPr>
              <w:t xml:space="preserve"> </w:t>
            </w:r>
            <w:r w:rsidRPr="000A51FD">
              <w:rPr>
                <w:rFonts w:asciiTheme="minorHAnsi" w:hAnsiTheme="minorHAnsi" w:cstheme="minorHAnsi"/>
                <w:bCs/>
              </w:rPr>
              <w:t>reside</w:t>
            </w:r>
            <w:r w:rsidR="00AE142B">
              <w:rPr>
                <w:rFonts w:asciiTheme="minorHAnsi" w:hAnsiTheme="minorHAnsi" w:cstheme="minorHAnsi"/>
                <w:bCs/>
              </w:rPr>
              <w:t>s</w:t>
            </w:r>
            <w:r w:rsidRPr="000A51FD">
              <w:rPr>
                <w:rFonts w:asciiTheme="minorHAnsi" w:hAnsiTheme="minorHAnsi" w:cstheme="minorHAnsi"/>
                <w:bCs/>
              </w:rPr>
              <w:t xml:space="preserve"> report direct exposure </w:t>
            </w:r>
            <w:r w:rsidR="008A07E0">
              <w:rPr>
                <w:rFonts w:asciiTheme="minorHAnsi" w:hAnsiTheme="minorHAnsi" w:cstheme="minorHAnsi"/>
                <w:bCs/>
              </w:rPr>
              <w:t xml:space="preserve">to COVID-19 </w:t>
            </w:r>
            <w:r w:rsidRPr="000A51FD">
              <w:rPr>
                <w:rFonts w:asciiTheme="minorHAnsi" w:hAnsiTheme="minorHAnsi" w:cstheme="minorHAnsi"/>
                <w:bCs/>
              </w:rPr>
              <w:t xml:space="preserve">or </w:t>
            </w:r>
            <w:r w:rsidR="008A07E0">
              <w:rPr>
                <w:rFonts w:asciiTheme="minorHAnsi" w:hAnsiTheme="minorHAnsi" w:cstheme="minorHAnsi"/>
                <w:bCs/>
              </w:rPr>
              <w:t>COVID</w:t>
            </w:r>
            <w:r w:rsidR="00584D09">
              <w:rPr>
                <w:rFonts w:asciiTheme="minorHAnsi" w:hAnsiTheme="minorHAnsi" w:cstheme="minorHAnsi"/>
                <w:bCs/>
              </w:rPr>
              <w:t xml:space="preserve">-19 </w:t>
            </w:r>
            <w:r w:rsidRPr="000A51FD">
              <w:rPr>
                <w:rFonts w:asciiTheme="minorHAnsi" w:hAnsiTheme="minorHAnsi" w:cstheme="minorHAnsi"/>
                <w:bCs/>
              </w:rPr>
              <w:t>infection</w:t>
            </w:r>
          </w:p>
          <w:p w:rsidR="00376623" w:rsidRPr="000A51FD" w:rsidRDefault="00376623" w:rsidP="00376623">
            <w:pPr>
              <w:pStyle w:val="ListParagraph"/>
              <w:ind w:left="1440"/>
              <w:rPr>
                <w:rFonts w:asciiTheme="minorHAnsi" w:hAnsiTheme="minorHAnsi" w:cstheme="minorHAnsi"/>
                <w:bCs/>
              </w:rPr>
            </w:pPr>
          </w:p>
          <w:p w:rsidR="00333BC2" w:rsidRPr="000A51FD" w:rsidRDefault="00333BC2" w:rsidP="00A17E8D">
            <w:pPr>
              <w:spacing w:after="0"/>
              <w:contextualSpacing/>
              <w:rPr>
                <w:rFonts w:eastAsia="Times New Roman" w:cstheme="minorHAnsi"/>
                <w:b/>
                <w:bCs/>
                <w:sz w:val="24"/>
                <w:szCs w:val="24"/>
              </w:rPr>
            </w:pPr>
            <w:r w:rsidRPr="000A51FD">
              <w:rPr>
                <w:rFonts w:eastAsia="Times New Roman" w:cstheme="minorHAnsi"/>
                <w:b/>
                <w:bCs/>
                <w:sz w:val="24"/>
                <w:szCs w:val="24"/>
              </w:rPr>
              <w:t xml:space="preserve">How many days supply does the agency have of the following: </w:t>
            </w:r>
          </w:p>
          <w:p w:rsidR="00333BC2" w:rsidRPr="000A51FD" w:rsidRDefault="00333BC2" w:rsidP="00333BC2">
            <w:pPr>
              <w:pStyle w:val="ListParagraph"/>
              <w:numPr>
                <w:ilvl w:val="0"/>
                <w:numId w:val="15"/>
              </w:numPr>
              <w:ind w:left="1080"/>
              <w:rPr>
                <w:rFonts w:asciiTheme="minorHAnsi" w:hAnsiTheme="minorHAnsi" w:cstheme="minorHAnsi"/>
                <w:bCs/>
              </w:rPr>
            </w:pPr>
            <w:r w:rsidRPr="000A51FD">
              <w:rPr>
                <w:rFonts w:asciiTheme="minorHAnsi" w:hAnsiTheme="minorHAnsi" w:cstheme="minorHAnsi"/>
                <w:bCs/>
              </w:rPr>
              <w:t>Personal Protective Equipment (</w:t>
            </w:r>
            <w:proofErr w:type="spellStart"/>
            <w:r w:rsidRPr="000A51FD">
              <w:rPr>
                <w:rFonts w:asciiTheme="minorHAnsi" w:hAnsiTheme="minorHAnsi" w:cstheme="minorHAnsi"/>
                <w:bCs/>
              </w:rPr>
              <w:t>PPE</w:t>
            </w:r>
            <w:proofErr w:type="spellEnd"/>
            <w:r w:rsidRPr="000A51FD">
              <w:rPr>
                <w:rFonts w:asciiTheme="minorHAnsi" w:hAnsiTheme="minorHAnsi" w:cstheme="minorHAnsi"/>
                <w:bCs/>
              </w:rPr>
              <w:t>)</w:t>
            </w:r>
            <w:r w:rsidR="00376623">
              <w:rPr>
                <w:rFonts w:asciiTheme="minorHAnsi" w:hAnsiTheme="minorHAnsi" w:cstheme="minorHAnsi"/>
                <w:bCs/>
              </w:rPr>
              <w:t>:</w:t>
            </w:r>
          </w:p>
          <w:p w:rsidR="00333BC2" w:rsidRPr="000A51FD" w:rsidRDefault="00333BC2" w:rsidP="00333BC2">
            <w:pPr>
              <w:pStyle w:val="ListParagraph"/>
              <w:numPr>
                <w:ilvl w:val="0"/>
                <w:numId w:val="15"/>
              </w:numPr>
              <w:ind w:left="1080"/>
              <w:rPr>
                <w:rFonts w:asciiTheme="minorHAnsi" w:hAnsiTheme="minorHAnsi" w:cstheme="minorHAnsi"/>
                <w:bCs/>
              </w:rPr>
            </w:pPr>
            <w:r w:rsidRPr="000A51FD">
              <w:rPr>
                <w:rFonts w:asciiTheme="minorHAnsi" w:hAnsiTheme="minorHAnsi" w:cstheme="minorHAnsi"/>
                <w:bCs/>
              </w:rPr>
              <w:t>Masks (for all staff and participants)</w:t>
            </w:r>
            <w:r w:rsidR="00376623">
              <w:rPr>
                <w:rFonts w:asciiTheme="minorHAnsi" w:hAnsiTheme="minorHAnsi" w:cstheme="minorHAnsi"/>
                <w:bCs/>
              </w:rPr>
              <w:t>:</w:t>
            </w:r>
          </w:p>
          <w:p w:rsidR="00333BC2" w:rsidRPr="000A51FD" w:rsidRDefault="00333BC2" w:rsidP="00333BC2">
            <w:pPr>
              <w:pStyle w:val="ListParagraph"/>
              <w:numPr>
                <w:ilvl w:val="0"/>
                <w:numId w:val="15"/>
              </w:numPr>
              <w:ind w:left="1080"/>
              <w:rPr>
                <w:rFonts w:asciiTheme="minorHAnsi" w:hAnsiTheme="minorHAnsi" w:cstheme="minorHAnsi"/>
                <w:bCs/>
              </w:rPr>
            </w:pPr>
            <w:r w:rsidRPr="000A51FD">
              <w:rPr>
                <w:rFonts w:asciiTheme="minorHAnsi" w:hAnsiTheme="minorHAnsi" w:cstheme="minorHAnsi"/>
                <w:bCs/>
              </w:rPr>
              <w:t>Gloves for staff:</w:t>
            </w:r>
          </w:p>
          <w:p w:rsidR="00333BC2" w:rsidRPr="000A51FD" w:rsidRDefault="00333BC2" w:rsidP="00333BC2">
            <w:pPr>
              <w:pStyle w:val="ListParagraph"/>
              <w:numPr>
                <w:ilvl w:val="0"/>
                <w:numId w:val="15"/>
              </w:numPr>
              <w:ind w:left="1080"/>
              <w:rPr>
                <w:rFonts w:asciiTheme="minorHAnsi" w:hAnsiTheme="minorHAnsi" w:cstheme="minorHAnsi"/>
              </w:rPr>
            </w:pPr>
            <w:r w:rsidRPr="000A51FD">
              <w:rPr>
                <w:rFonts w:asciiTheme="minorHAnsi" w:hAnsiTheme="minorHAnsi" w:cstheme="minorHAnsi"/>
              </w:rPr>
              <w:t>Alcohol-based hand sanitizer (</w:t>
            </w:r>
            <w:proofErr w:type="spellStart"/>
            <w:r w:rsidRPr="000A51FD">
              <w:rPr>
                <w:rFonts w:asciiTheme="minorHAnsi" w:hAnsiTheme="minorHAnsi" w:cstheme="minorHAnsi"/>
              </w:rPr>
              <w:t>ABHS</w:t>
            </w:r>
            <w:proofErr w:type="spellEnd"/>
            <w:r w:rsidRPr="000A51FD">
              <w:rPr>
                <w:rFonts w:asciiTheme="minorHAnsi" w:hAnsiTheme="minorHAnsi" w:cstheme="minorHAnsi"/>
              </w:rPr>
              <w:t>):</w:t>
            </w:r>
          </w:p>
          <w:p w:rsidR="00333BC2" w:rsidRPr="000A51FD" w:rsidRDefault="00333BC2" w:rsidP="00A17E8D">
            <w:pPr>
              <w:spacing w:after="0"/>
              <w:rPr>
                <w:rFonts w:cstheme="minorHAnsi"/>
                <w:sz w:val="24"/>
                <w:szCs w:val="24"/>
              </w:rPr>
            </w:pPr>
          </w:p>
          <w:p w:rsidR="0015109E" w:rsidRPr="000A51FD" w:rsidRDefault="0015109E" w:rsidP="00A17E8D">
            <w:pPr>
              <w:spacing w:after="0"/>
              <w:rPr>
                <w:rFonts w:cstheme="minorHAnsi"/>
                <w:b/>
                <w:sz w:val="24"/>
                <w:szCs w:val="24"/>
              </w:rPr>
            </w:pPr>
            <w:r w:rsidRPr="000A51FD">
              <w:rPr>
                <w:rFonts w:cstheme="minorHAnsi"/>
                <w:b/>
                <w:sz w:val="24"/>
                <w:szCs w:val="24"/>
              </w:rPr>
              <w:t xml:space="preserve">Agency has plans for an adequate supply of </w:t>
            </w:r>
            <w:proofErr w:type="spellStart"/>
            <w:r w:rsidRPr="000A51FD">
              <w:rPr>
                <w:rFonts w:cstheme="minorHAnsi"/>
                <w:b/>
                <w:sz w:val="24"/>
                <w:szCs w:val="24"/>
              </w:rPr>
              <w:t>PPE</w:t>
            </w:r>
            <w:proofErr w:type="spellEnd"/>
            <w:r w:rsidRPr="000A51FD">
              <w:rPr>
                <w:rFonts w:cstheme="minorHAnsi"/>
                <w:b/>
                <w:sz w:val="24"/>
                <w:szCs w:val="24"/>
              </w:rPr>
              <w:t xml:space="preserve"> to utilize in case of need over the next quarter or beyond?</w:t>
            </w:r>
          </w:p>
          <w:p w:rsidR="00EA7028" w:rsidRDefault="00AA0B2F">
            <w:pPr>
              <w:pStyle w:val="ListParagraph"/>
              <w:numPr>
                <w:ilvl w:val="0"/>
                <w:numId w:val="9"/>
              </w:numPr>
              <w:ind w:left="1080"/>
              <w:rPr>
                <w:rFonts w:asciiTheme="minorHAnsi" w:hAnsiTheme="minorHAnsi" w:cstheme="minorHAnsi"/>
                <w:i/>
                <w:iCs/>
              </w:rPr>
            </w:pPr>
            <w:r w:rsidRPr="000A51FD">
              <w:rPr>
                <w:rFonts w:asciiTheme="minorHAnsi" w:hAnsiTheme="minorHAnsi" w:cstheme="minorHAnsi"/>
                <w:bCs/>
              </w:rPr>
              <w:t xml:space="preserve">For </w:t>
            </w:r>
            <w:proofErr w:type="spellStart"/>
            <w:r w:rsidR="004708A6">
              <w:rPr>
                <w:rFonts w:asciiTheme="minorHAnsi" w:hAnsiTheme="minorHAnsi" w:cstheme="minorHAnsi"/>
                <w:bCs/>
              </w:rPr>
              <w:t>IHCS</w:t>
            </w:r>
            <w:proofErr w:type="spellEnd"/>
            <w:r w:rsidR="004708A6">
              <w:rPr>
                <w:rFonts w:asciiTheme="minorHAnsi" w:hAnsiTheme="minorHAnsi" w:cstheme="minorHAnsi"/>
                <w:bCs/>
              </w:rPr>
              <w:t>/COMPANION</w:t>
            </w:r>
            <w:r w:rsidRPr="000A51FD">
              <w:rPr>
                <w:rFonts w:asciiTheme="minorHAnsi" w:hAnsiTheme="minorHAnsi" w:cstheme="minorHAnsi"/>
                <w:bCs/>
              </w:rPr>
              <w:t xml:space="preserve"> </w:t>
            </w:r>
            <w:r w:rsidR="00D072BC">
              <w:rPr>
                <w:rFonts w:asciiTheme="minorHAnsi" w:hAnsiTheme="minorHAnsi" w:cstheme="minorHAnsi"/>
                <w:bCs/>
              </w:rPr>
              <w:t>services</w:t>
            </w:r>
            <w:r w:rsidRPr="000A51FD">
              <w:rPr>
                <w:rFonts w:asciiTheme="minorHAnsi" w:hAnsiTheme="minorHAnsi" w:cstheme="minorHAnsi"/>
                <w:bCs/>
              </w:rPr>
              <w:t xml:space="preserve">– Please describe plan for </w:t>
            </w:r>
            <w:proofErr w:type="spellStart"/>
            <w:r w:rsidRPr="000A51FD">
              <w:rPr>
                <w:rFonts w:asciiTheme="minorHAnsi" w:hAnsiTheme="minorHAnsi" w:cstheme="minorHAnsi"/>
                <w:bCs/>
              </w:rPr>
              <w:t>PPE</w:t>
            </w:r>
            <w:proofErr w:type="spellEnd"/>
            <w:r w:rsidRPr="000A51FD">
              <w:rPr>
                <w:rFonts w:asciiTheme="minorHAnsi" w:hAnsiTheme="minorHAnsi" w:cstheme="minorHAnsi"/>
                <w:bCs/>
              </w:rPr>
              <w:t>/</w:t>
            </w:r>
            <w:proofErr w:type="spellStart"/>
            <w:r w:rsidRPr="000A51FD">
              <w:rPr>
                <w:rFonts w:asciiTheme="minorHAnsi" w:hAnsiTheme="minorHAnsi" w:cstheme="minorHAnsi"/>
                <w:bCs/>
              </w:rPr>
              <w:t>ABHS</w:t>
            </w:r>
            <w:proofErr w:type="spellEnd"/>
            <w:r w:rsidRPr="000A51FD">
              <w:rPr>
                <w:rFonts w:asciiTheme="minorHAnsi" w:hAnsiTheme="minorHAnsi" w:cstheme="minorHAnsi"/>
                <w:bCs/>
              </w:rPr>
              <w:t xml:space="preserve"> deployment to staff:</w:t>
            </w:r>
          </w:p>
          <w:p w:rsidR="008F7103" w:rsidRPr="008F7103" w:rsidRDefault="008F7103" w:rsidP="008F7103">
            <w:pPr>
              <w:rPr>
                <w:rFonts w:cstheme="minorHAnsi"/>
                <w:i/>
                <w:iCs/>
              </w:rPr>
            </w:pPr>
          </w:p>
        </w:tc>
      </w:tr>
    </w:tbl>
    <w:p w:rsidR="00790876" w:rsidRPr="000A51FD" w:rsidRDefault="00790876" w:rsidP="00A17E8D">
      <w:pPr>
        <w:spacing w:after="0"/>
        <w:rPr>
          <w:rFonts w:cstheme="minorHAnsi"/>
          <w:sz w:val="24"/>
          <w:szCs w:val="24"/>
        </w:rPr>
      </w:pPr>
    </w:p>
    <w:p w:rsidR="00A17E8D" w:rsidRPr="000A51FD" w:rsidRDefault="00A17E8D" w:rsidP="00A17E8D">
      <w:pPr>
        <w:spacing w:after="0"/>
        <w:rPr>
          <w:rFonts w:cstheme="minorHAnsi"/>
          <w:sz w:val="24"/>
          <w:szCs w:val="24"/>
        </w:rPr>
      </w:pPr>
    </w:p>
    <w:tbl>
      <w:tblPr>
        <w:tblStyle w:val="TableGrid"/>
        <w:tblpPr w:leftFromText="180" w:rightFromText="180" w:vertAnchor="text" w:tblpY="1"/>
        <w:tblOverlap w:val="never"/>
        <w:tblW w:w="0" w:type="auto"/>
        <w:tblLayout w:type="fixed"/>
        <w:tblLook w:val="04A0"/>
      </w:tblPr>
      <w:tblGrid>
        <w:gridCol w:w="3978"/>
        <w:gridCol w:w="1800"/>
        <w:gridCol w:w="3420"/>
        <w:gridCol w:w="4117"/>
      </w:tblGrid>
      <w:tr w:rsidR="005370DF" w:rsidRPr="000A51FD" w:rsidTr="000A51FD">
        <w:trPr>
          <w:trHeight w:val="256"/>
        </w:trPr>
        <w:tc>
          <w:tcPr>
            <w:tcW w:w="13315" w:type="dxa"/>
            <w:gridSpan w:val="4"/>
            <w:shd w:val="clear" w:color="auto" w:fill="D9D9D9" w:themeFill="background1" w:themeFillShade="D9"/>
          </w:tcPr>
          <w:p w:rsidR="005370DF" w:rsidRPr="000A51FD" w:rsidRDefault="008517F8" w:rsidP="000A51FD">
            <w:pPr>
              <w:spacing w:after="0" w:line="240" w:lineRule="auto"/>
              <w:ind w:right="3629"/>
              <w:contextualSpacing/>
              <w:rPr>
                <w:rFonts w:eastAsia="Times New Roman" w:cstheme="minorHAnsi"/>
                <w:b/>
                <w:sz w:val="24"/>
                <w:szCs w:val="24"/>
              </w:rPr>
            </w:pPr>
            <w:r w:rsidRPr="008517F8">
              <w:rPr>
                <w:rFonts w:eastAsia="Times New Roman" w:cstheme="minorHAnsi"/>
                <w:b/>
                <w:sz w:val="32"/>
                <w:szCs w:val="32"/>
              </w:rPr>
              <w:t>Monitoring &amp; Managing Staff</w:t>
            </w:r>
          </w:p>
        </w:tc>
      </w:tr>
      <w:tr w:rsidR="003B1F51" w:rsidRPr="000A51FD" w:rsidTr="000A51FD">
        <w:trPr>
          <w:trHeight w:val="594"/>
        </w:trPr>
        <w:tc>
          <w:tcPr>
            <w:tcW w:w="3978" w:type="dxa"/>
            <w:shd w:val="clear" w:color="auto" w:fill="auto"/>
            <w:vAlign w:val="center"/>
          </w:tcPr>
          <w:p w:rsidR="0015109E" w:rsidRPr="000A51FD" w:rsidRDefault="0015109E" w:rsidP="000A51FD">
            <w:pPr>
              <w:spacing w:after="0" w:line="360" w:lineRule="auto"/>
              <w:contextualSpacing/>
              <w:rPr>
                <w:rFonts w:eastAsia="Times New Roman" w:cstheme="minorHAnsi"/>
                <w:b/>
                <w:sz w:val="24"/>
                <w:szCs w:val="24"/>
              </w:rPr>
            </w:pPr>
            <w:r w:rsidRPr="000A51FD">
              <w:rPr>
                <w:rFonts w:eastAsia="Times New Roman" w:cstheme="minorHAnsi"/>
                <w:b/>
                <w:sz w:val="24"/>
                <w:szCs w:val="24"/>
              </w:rPr>
              <w:t>Elements to be assessed</w:t>
            </w:r>
          </w:p>
        </w:tc>
        <w:tc>
          <w:tcPr>
            <w:tcW w:w="1800" w:type="dxa"/>
            <w:shd w:val="clear" w:color="auto" w:fill="auto"/>
            <w:vAlign w:val="center"/>
          </w:tcPr>
          <w:p w:rsidR="0015109E" w:rsidRPr="000A51FD" w:rsidRDefault="0015109E" w:rsidP="000A51FD">
            <w:pPr>
              <w:spacing w:after="0" w:line="360" w:lineRule="auto"/>
              <w:contextualSpacing/>
              <w:rPr>
                <w:rFonts w:eastAsia="Times New Roman" w:cstheme="minorHAnsi"/>
                <w:b/>
                <w:sz w:val="24"/>
                <w:szCs w:val="24"/>
              </w:rPr>
            </w:pPr>
            <w:r w:rsidRPr="000A51FD">
              <w:rPr>
                <w:rFonts w:eastAsia="Times New Roman" w:cstheme="minorHAnsi"/>
                <w:b/>
                <w:sz w:val="24"/>
                <w:szCs w:val="24"/>
              </w:rPr>
              <w:t>Assessment</w:t>
            </w:r>
          </w:p>
        </w:tc>
        <w:tc>
          <w:tcPr>
            <w:tcW w:w="3420" w:type="dxa"/>
            <w:shd w:val="clear" w:color="auto" w:fill="auto"/>
            <w:vAlign w:val="center"/>
          </w:tcPr>
          <w:p w:rsidR="0015109E" w:rsidRPr="000A51FD" w:rsidRDefault="0015109E" w:rsidP="000A51FD">
            <w:pPr>
              <w:pStyle w:val="NoSpacing"/>
              <w:rPr>
                <w:rFonts w:cstheme="minorHAnsi"/>
                <w:b/>
                <w:bCs/>
                <w:sz w:val="24"/>
                <w:szCs w:val="24"/>
              </w:rPr>
            </w:pPr>
            <w:r w:rsidRPr="000A51FD">
              <w:rPr>
                <w:rFonts w:eastAsia="Times New Roman" w:cstheme="minorHAnsi"/>
                <w:b/>
                <w:sz w:val="24"/>
                <w:szCs w:val="24"/>
              </w:rPr>
              <w:t>Notes/Areas for Improvement</w:t>
            </w:r>
          </w:p>
        </w:tc>
        <w:tc>
          <w:tcPr>
            <w:tcW w:w="4117" w:type="dxa"/>
            <w:vAlign w:val="center"/>
          </w:tcPr>
          <w:p w:rsidR="0015109E" w:rsidRPr="000A51FD" w:rsidRDefault="0015109E" w:rsidP="000A51FD">
            <w:pPr>
              <w:pStyle w:val="NoSpacing"/>
              <w:rPr>
                <w:rFonts w:eastAsia="Times New Roman" w:cstheme="minorHAnsi"/>
                <w:b/>
                <w:sz w:val="24"/>
                <w:szCs w:val="24"/>
              </w:rPr>
            </w:pPr>
            <w:r w:rsidRPr="000A51FD">
              <w:rPr>
                <w:rFonts w:eastAsia="Times New Roman" w:cstheme="minorHAnsi"/>
                <w:b/>
                <w:sz w:val="24"/>
                <w:szCs w:val="24"/>
              </w:rPr>
              <w:t>Resources</w:t>
            </w:r>
          </w:p>
        </w:tc>
      </w:tr>
      <w:tr w:rsidR="003B1F51" w:rsidRPr="000A51FD" w:rsidTr="000A51FD">
        <w:trPr>
          <w:trHeight w:val="594"/>
        </w:trPr>
        <w:tc>
          <w:tcPr>
            <w:tcW w:w="3978" w:type="dxa"/>
            <w:shd w:val="clear" w:color="auto" w:fill="auto"/>
          </w:tcPr>
          <w:p w:rsidR="0015109E" w:rsidRPr="000E0DE5" w:rsidRDefault="0015109E" w:rsidP="006F5C1C">
            <w:pPr>
              <w:spacing w:after="120"/>
              <w:rPr>
                <w:rFonts w:eastAsia="Times New Roman" w:cstheme="minorHAnsi"/>
                <w:bCs/>
                <w:sz w:val="24"/>
                <w:szCs w:val="24"/>
              </w:rPr>
            </w:pPr>
            <w:r w:rsidRPr="000E0DE5">
              <w:rPr>
                <w:rFonts w:eastAsia="Times New Roman" w:cstheme="minorHAnsi"/>
                <w:bCs/>
                <w:sz w:val="24"/>
                <w:szCs w:val="24"/>
              </w:rPr>
              <w:t xml:space="preserve">Agency has assessed </w:t>
            </w:r>
            <w:r w:rsidR="00156AF1">
              <w:rPr>
                <w:rFonts w:eastAsia="Times New Roman" w:cstheme="minorHAnsi"/>
                <w:bCs/>
                <w:sz w:val="24"/>
                <w:szCs w:val="24"/>
              </w:rPr>
              <w:t xml:space="preserve">how </w:t>
            </w:r>
            <w:proofErr w:type="gramStart"/>
            <w:r w:rsidR="003422B5">
              <w:rPr>
                <w:rFonts w:eastAsia="Times New Roman" w:cstheme="minorHAnsi"/>
                <w:bCs/>
                <w:sz w:val="24"/>
                <w:szCs w:val="24"/>
              </w:rPr>
              <w:t xml:space="preserve">staff </w:t>
            </w:r>
            <w:r w:rsidR="00D520C4">
              <w:rPr>
                <w:rFonts w:eastAsia="Times New Roman" w:cstheme="minorHAnsi"/>
                <w:bCs/>
                <w:sz w:val="24"/>
                <w:szCs w:val="24"/>
              </w:rPr>
              <w:t>are</w:t>
            </w:r>
            <w:proofErr w:type="gramEnd"/>
            <w:r w:rsidR="00156AF1" w:rsidRPr="000E0DE5">
              <w:rPr>
                <w:rFonts w:eastAsia="Times New Roman" w:cstheme="minorHAnsi"/>
                <w:bCs/>
                <w:sz w:val="24"/>
                <w:szCs w:val="24"/>
              </w:rPr>
              <w:t xml:space="preserve"> </w:t>
            </w:r>
            <w:r w:rsidRPr="000E0DE5">
              <w:rPr>
                <w:rFonts w:eastAsia="Times New Roman" w:cstheme="minorHAnsi"/>
                <w:bCs/>
                <w:sz w:val="24"/>
                <w:szCs w:val="24"/>
              </w:rPr>
              <w:t>deploy</w:t>
            </w:r>
            <w:r w:rsidR="003422B5">
              <w:rPr>
                <w:rFonts w:eastAsia="Times New Roman" w:cstheme="minorHAnsi"/>
                <w:bCs/>
                <w:sz w:val="24"/>
                <w:szCs w:val="24"/>
              </w:rPr>
              <w:t xml:space="preserve">ed </w:t>
            </w:r>
            <w:r w:rsidRPr="000E0DE5">
              <w:rPr>
                <w:rFonts w:eastAsia="Times New Roman" w:cstheme="minorHAnsi"/>
                <w:bCs/>
                <w:sz w:val="24"/>
                <w:szCs w:val="24"/>
              </w:rPr>
              <w:t>across multiple locations and has limited this practice in order to limit exposure to the virus.</w:t>
            </w:r>
          </w:p>
          <w:p w:rsidR="0015109E" w:rsidRPr="000E0DE5" w:rsidRDefault="0015109E" w:rsidP="00727D74">
            <w:pPr>
              <w:spacing w:after="120"/>
              <w:rPr>
                <w:rFonts w:cstheme="minorHAnsi"/>
                <w:bCs/>
                <w:sz w:val="24"/>
                <w:szCs w:val="24"/>
              </w:rPr>
            </w:pPr>
          </w:p>
        </w:tc>
        <w:tc>
          <w:tcPr>
            <w:tcW w:w="1800" w:type="dxa"/>
            <w:shd w:val="clear" w:color="auto" w:fill="auto"/>
          </w:tcPr>
          <w:p w:rsidR="0015109E" w:rsidRPr="000E0DE5" w:rsidRDefault="0015109E" w:rsidP="006F5C1C">
            <w:pPr>
              <w:spacing w:after="0" w:line="360" w:lineRule="auto"/>
              <w:contextualSpacing/>
              <w:rPr>
                <w:rFonts w:eastAsia="Times New Roman" w:cstheme="minorHAnsi"/>
                <w:b/>
                <w:sz w:val="24"/>
                <w:szCs w:val="24"/>
              </w:rPr>
            </w:pPr>
          </w:p>
        </w:tc>
        <w:tc>
          <w:tcPr>
            <w:tcW w:w="3420" w:type="dxa"/>
            <w:shd w:val="clear" w:color="auto" w:fill="auto"/>
          </w:tcPr>
          <w:p w:rsidR="0015109E" w:rsidRPr="000E0DE5" w:rsidRDefault="0015109E" w:rsidP="006F5C1C">
            <w:pPr>
              <w:pStyle w:val="NoSpacing"/>
              <w:rPr>
                <w:rFonts w:eastAsia="Times New Roman" w:cstheme="minorHAnsi"/>
                <w:b/>
                <w:sz w:val="24"/>
                <w:szCs w:val="24"/>
              </w:rPr>
            </w:pPr>
          </w:p>
        </w:tc>
        <w:tc>
          <w:tcPr>
            <w:tcW w:w="4117" w:type="dxa"/>
          </w:tcPr>
          <w:p w:rsidR="003B1F51" w:rsidRPr="005A0916" w:rsidRDefault="00EA7028" w:rsidP="006F5C1C">
            <w:pPr>
              <w:pStyle w:val="NoSpacing"/>
              <w:spacing w:after="120"/>
              <w:rPr>
                <w:rFonts w:eastAsia="Times New Roman" w:cstheme="minorHAnsi"/>
                <w:bCs/>
                <w:sz w:val="24"/>
                <w:szCs w:val="24"/>
              </w:rPr>
            </w:pPr>
            <w:hyperlink r:id="rId11" w:history="1">
              <w:r w:rsidR="003B1F51" w:rsidRPr="005A0916">
                <w:rPr>
                  <w:rStyle w:val="Hyperlink"/>
                  <w:rFonts w:cstheme="minorHAnsi"/>
                  <w:bCs/>
                  <w:sz w:val="24"/>
                  <w:szCs w:val="24"/>
                </w:rPr>
                <w:t>https://www.myodp.org/mod/page/view.php?id=26808</w:t>
              </w:r>
            </w:hyperlink>
          </w:p>
          <w:p w:rsidR="003B1F51" w:rsidRPr="005A0916" w:rsidRDefault="00EA7028" w:rsidP="006F5C1C">
            <w:pPr>
              <w:pStyle w:val="NoSpacing"/>
              <w:spacing w:after="120"/>
              <w:rPr>
                <w:rFonts w:eastAsia="Times New Roman" w:cstheme="minorHAnsi"/>
                <w:bCs/>
                <w:sz w:val="24"/>
                <w:szCs w:val="24"/>
              </w:rPr>
            </w:pPr>
            <w:hyperlink r:id="rId12" w:history="1">
              <w:r w:rsidR="003B1F51" w:rsidRPr="005A0916">
                <w:rPr>
                  <w:rStyle w:val="Hyperlink"/>
                  <w:rFonts w:cstheme="minorHAnsi"/>
                  <w:bCs/>
                  <w:sz w:val="24"/>
                  <w:szCs w:val="24"/>
                </w:rPr>
                <w:t>https://www.health.pa.gov/topics/prep/PA-HAN/Pages/2020-HAN.aspx</w:t>
              </w:r>
            </w:hyperlink>
          </w:p>
          <w:p w:rsidR="003B1F51" w:rsidRPr="005A0916" w:rsidRDefault="00EA7028" w:rsidP="006F5C1C">
            <w:pPr>
              <w:pStyle w:val="NoSpacing"/>
              <w:spacing w:after="120"/>
              <w:rPr>
                <w:rFonts w:eastAsia="Times New Roman" w:cstheme="minorHAnsi"/>
                <w:bCs/>
                <w:sz w:val="24"/>
                <w:szCs w:val="24"/>
              </w:rPr>
            </w:pPr>
            <w:hyperlink r:id="rId13" w:history="1">
              <w:r w:rsidR="003B1F51" w:rsidRPr="005A0916">
                <w:rPr>
                  <w:rStyle w:val="Hyperlink"/>
                  <w:rFonts w:cstheme="minorHAnsi"/>
                  <w:bCs/>
                  <w:sz w:val="24"/>
                  <w:szCs w:val="24"/>
                </w:rPr>
                <w:t>https://www.health.pa.gov/topics/disease/coronavirus/Pages/Coronavirus.aspx</w:t>
              </w:r>
            </w:hyperlink>
            <w:r w:rsidR="003B1F51" w:rsidRPr="005A0916">
              <w:rPr>
                <w:rFonts w:eastAsia="Times New Roman" w:cstheme="minorHAnsi"/>
                <w:bCs/>
                <w:sz w:val="24"/>
                <w:szCs w:val="24"/>
              </w:rPr>
              <w:t xml:space="preserve"> </w:t>
            </w:r>
          </w:p>
          <w:p w:rsidR="003B1F51" w:rsidRPr="005A0916" w:rsidRDefault="00EA7028" w:rsidP="006F5C1C">
            <w:pPr>
              <w:pStyle w:val="NoSpacing"/>
              <w:spacing w:after="120"/>
              <w:rPr>
                <w:rFonts w:eastAsia="Times New Roman" w:cstheme="minorHAnsi"/>
                <w:bCs/>
                <w:sz w:val="24"/>
                <w:szCs w:val="24"/>
              </w:rPr>
            </w:pPr>
            <w:hyperlink r:id="rId14" w:history="1">
              <w:r w:rsidR="003B1F51" w:rsidRPr="005A0916">
                <w:rPr>
                  <w:rStyle w:val="Hyperlink"/>
                  <w:rFonts w:cstheme="minorHAnsi"/>
                  <w:bCs/>
                  <w:sz w:val="24"/>
                  <w:szCs w:val="24"/>
                </w:rPr>
                <w:t>https://www.cdc.gov/coronavirus/2019-ncov/prevent-getting-sick/social-distancing.html</w:t>
              </w:r>
            </w:hyperlink>
          </w:p>
          <w:p w:rsidR="003B1F51" w:rsidRPr="005A0916" w:rsidRDefault="00EA7028" w:rsidP="006F5C1C">
            <w:pPr>
              <w:pStyle w:val="NoSpacing"/>
              <w:spacing w:after="120"/>
              <w:rPr>
                <w:rFonts w:eastAsia="Times New Roman" w:cstheme="minorHAnsi"/>
                <w:bCs/>
                <w:sz w:val="24"/>
                <w:szCs w:val="24"/>
              </w:rPr>
            </w:pPr>
            <w:hyperlink r:id="rId15" w:history="1">
              <w:r w:rsidR="003B1F51" w:rsidRPr="005A0916">
                <w:rPr>
                  <w:rStyle w:val="Hyperlink"/>
                  <w:rFonts w:cstheme="minorHAnsi"/>
                  <w:bCs/>
                  <w:sz w:val="24"/>
                  <w:szCs w:val="24"/>
                </w:rPr>
                <w:t>https://www.cdc.gov/coronavirus/2019-ncov/need-extra-precautions/people-with-disabilities.html</w:t>
              </w:r>
            </w:hyperlink>
          </w:p>
          <w:p w:rsidR="0015109E" w:rsidRPr="005A0916" w:rsidRDefault="00EA7028" w:rsidP="006F5C1C">
            <w:pPr>
              <w:pStyle w:val="NoSpacing"/>
              <w:spacing w:after="120"/>
              <w:rPr>
                <w:rFonts w:eastAsia="Times New Roman" w:cstheme="minorHAnsi"/>
                <w:b/>
                <w:sz w:val="24"/>
                <w:szCs w:val="24"/>
              </w:rPr>
            </w:pPr>
            <w:hyperlink r:id="rId16" w:history="1">
              <w:r w:rsidR="003B1F51" w:rsidRPr="005A0916">
                <w:rPr>
                  <w:rStyle w:val="Hyperlink"/>
                  <w:rFonts w:cstheme="minorHAnsi"/>
                  <w:bCs/>
                  <w:sz w:val="24"/>
                  <w:szCs w:val="24"/>
                </w:rPr>
                <w:t>https://www.cdc.gov/coronavirus/2019-ncov/daily-life-coping/living-in-close-quarters.html</w:t>
              </w:r>
            </w:hyperlink>
          </w:p>
        </w:tc>
      </w:tr>
      <w:tr w:rsidR="00605E30" w:rsidRPr="000A51FD" w:rsidTr="000A51FD">
        <w:trPr>
          <w:trHeight w:val="947"/>
        </w:trPr>
        <w:tc>
          <w:tcPr>
            <w:tcW w:w="3978" w:type="dxa"/>
            <w:shd w:val="clear" w:color="auto" w:fill="auto"/>
          </w:tcPr>
          <w:p w:rsidR="00605E30" w:rsidRPr="000E0DE5" w:rsidRDefault="00605E30" w:rsidP="00727D74">
            <w:pPr>
              <w:spacing w:after="120"/>
              <w:rPr>
                <w:rFonts w:eastAsia="Times New Roman" w:cstheme="minorHAnsi"/>
                <w:bCs/>
                <w:sz w:val="24"/>
                <w:szCs w:val="24"/>
              </w:rPr>
            </w:pPr>
            <w:r w:rsidRPr="000E0DE5">
              <w:rPr>
                <w:rFonts w:eastAsia="Times New Roman" w:cstheme="minorHAnsi"/>
                <w:bCs/>
                <w:sz w:val="24"/>
                <w:szCs w:val="24"/>
              </w:rPr>
              <w:t xml:space="preserve">Agency has surveyed employees to ascertain whether individuals are employed at multiple locations or </w:t>
            </w:r>
            <w:r w:rsidR="00E74743">
              <w:rPr>
                <w:rFonts w:eastAsia="Times New Roman" w:cstheme="minorHAnsi"/>
                <w:bCs/>
                <w:sz w:val="24"/>
                <w:szCs w:val="24"/>
              </w:rPr>
              <w:t xml:space="preserve">by multiple </w:t>
            </w:r>
            <w:r w:rsidRPr="000E0DE5">
              <w:rPr>
                <w:rFonts w:eastAsia="Times New Roman" w:cstheme="minorHAnsi"/>
                <w:bCs/>
                <w:sz w:val="24"/>
                <w:szCs w:val="24"/>
              </w:rPr>
              <w:t xml:space="preserve">provider agencies </w:t>
            </w:r>
            <w:r w:rsidR="003D79A0">
              <w:rPr>
                <w:rFonts w:eastAsia="Times New Roman" w:cstheme="minorHAnsi"/>
                <w:bCs/>
                <w:sz w:val="24"/>
                <w:szCs w:val="24"/>
              </w:rPr>
              <w:t xml:space="preserve">so that the agency can determine how </w:t>
            </w:r>
            <w:r w:rsidRPr="000E0DE5">
              <w:rPr>
                <w:rFonts w:eastAsia="Times New Roman" w:cstheme="minorHAnsi"/>
                <w:bCs/>
                <w:sz w:val="24"/>
                <w:szCs w:val="24"/>
              </w:rPr>
              <w:t xml:space="preserve">to limit exposure </w:t>
            </w:r>
            <w:r w:rsidR="00347DA0">
              <w:rPr>
                <w:rFonts w:eastAsia="Times New Roman" w:cstheme="minorHAnsi"/>
                <w:bCs/>
                <w:sz w:val="24"/>
                <w:szCs w:val="24"/>
              </w:rPr>
              <w:t xml:space="preserve">to </w:t>
            </w:r>
            <w:r w:rsidRPr="000E0DE5">
              <w:rPr>
                <w:rFonts w:eastAsia="Times New Roman" w:cstheme="minorHAnsi"/>
                <w:bCs/>
                <w:sz w:val="24"/>
                <w:szCs w:val="24"/>
              </w:rPr>
              <w:t>and transmission of the virus.</w:t>
            </w:r>
          </w:p>
        </w:tc>
        <w:tc>
          <w:tcPr>
            <w:tcW w:w="1800" w:type="dxa"/>
            <w:shd w:val="clear" w:color="auto" w:fill="auto"/>
          </w:tcPr>
          <w:p w:rsidR="00605E30" w:rsidRPr="000E0DE5" w:rsidRDefault="00605E30" w:rsidP="006F5C1C">
            <w:pPr>
              <w:spacing w:after="0"/>
              <w:contextualSpacing/>
              <w:rPr>
                <w:rFonts w:eastAsia="Times New Roman" w:cstheme="minorHAnsi"/>
                <w:b/>
                <w:sz w:val="24"/>
                <w:szCs w:val="24"/>
              </w:rPr>
            </w:pPr>
          </w:p>
        </w:tc>
        <w:tc>
          <w:tcPr>
            <w:tcW w:w="3420" w:type="dxa"/>
            <w:shd w:val="clear" w:color="auto" w:fill="auto"/>
          </w:tcPr>
          <w:p w:rsidR="00605E30" w:rsidRPr="000E0DE5" w:rsidRDefault="00605E30" w:rsidP="006F5C1C">
            <w:pPr>
              <w:spacing w:after="0"/>
              <w:contextualSpacing/>
              <w:rPr>
                <w:rFonts w:eastAsia="Times New Roman" w:cstheme="minorHAnsi"/>
                <w:b/>
                <w:sz w:val="24"/>
                <w:szCs w:val="24"/>
              </w:rPr>
            </w:pPr>
          </w:p>
        </w:tc>
        <w:tc>
          <w:tcPr>
            <w:tcW w:w="4117" w:type="dxa"/>
          </w:tcPr>
          <w:p w:rsidR="00605E30" w:rsidRPr="000E0DE5" w:rsidRDefault="00EA7028" w:rsidP="006F5C1C">
            <w:pPr>
              <w:spacing w:after="0"/>
              <w:contextualSpacing/>
              <w:rPr>
                <w:sz w:val="24"/>
                <w:szCs w:val="24"/>
              </w:rPr>
            </w:pPr>
            <w:hyperlink r:id="rId17" w:history="1">
              <w:r w:rsidR="009B5FEB" w:rsidRPr="000E0DE5">
                <w:rPr>
                  <w:rStyle w:val="Hyperlink"/>
                  <w:sz w:val="24"/>
                  <w:szCs w:val="24"/>
                </w:rPr>
                <w:t>https://www.health.pa.gov/topics/Documents/HAN/2020-PAHAN-509-UPDATE-Testing%20LTCF.pdf</w:t>
              </w:r>
            </w:hyperlink>
          </w:p>
          <w:p w:rsidR="009B5FEB" w:rsidRPr="000E0DE5" w:rsidRDefault="009B5FEB" w:rsidP="006F5C1C">
            <w:pPr>
              <w:spacing w:after="0"/>
              <w:contextualSpacing/>
              <w:rPr>
                <w:sz w:val="24"/>
                <w:szCs w:val="24"/>
              </w:rPr>
            </w:pPr>
          </w:p>
          <w:p w:rsidR="009B5FEB" w:rsidRPr="000E0DE5" w:rsidRDefault="00EA7028" w:rsidP="006F5C1C">
            <w:pPr>
              <w:spacing w:after="0"/>
              <w:contextualSpacing/>
              <w:rPr>
                <w:rFonts w:eastAsia="Times New Roman" w:cstheme="minorHAnsi"/>
                <w:b/>
                <w:sz w:val="24"/>
                <w:szCs w:val="24"/>
              </w:rPr>
            </w:pPr>
            <w:hyperlink r:id="rId18" w:history="1">
              <w:r w:rsidR="009B5FEB" w:rsidRPr="000E0DE5">
                <w:rPr>
                  <w:rStyle w:val="Hyperlink"/>
                  <w:sz w:val="24"/>
                  <w:szCs w:val="24"/>
                </w:rPr>
                <w:t>https://palms-awss3-repository.s3-us-west-2.amazonaws.com/MyODP_Content/C</w:t>
              </w:r>
              <w:r w:rsidR="009B5FEB" w:rsidRPr="000E0DE5">
                <w:rPr>
                  <w:rStyle w:val="Hyperlink"/>
                  <w:sz w:val="24"/>
                  <w:szCs w:val="24"/>
                </w:rPr>
                <w:lastRenderedPageBreak/>
                <w:t>ourse+Content/Coronavirus+(COVID-19)/ODPANN+20-068+Coronavirus+Disease+2019+(COVID-19)+Applying+Department+of+Health+Testing+Guidance+for+Long+Term+Care+Facilities'+Residents+and+Healthcare+Personnel+to+Community+and+Life+Sharing+Homes.pdf</w:t>
              </w:r>
            </w:hyperlink>
          </w:p>
        </w:tc>
      </w:tr>
      <w:tr w:rsidR="00605E30" w:rsidRPr="000A51FD" w:rsidTr="000A51FD">
        <w:trPr>
          <w:trHeight w:val="947"/>
        </w:trPr>
        <w:tc>
          <w:tcPr>
            <w:tcW w:w="3978" w:type="dxa"/>
            <w:shd w:val="clear" w:color="auto" w:fill="auto"/>
          </w:tcPr>
          <w:p w:rsidR="00605E30" w:rsidRPr="000E0DE5" w:rsidRDefault="000A51FD" w:rsidP="006F5C1C">
            <w:pPr>
              <w:spacing w:after="0"/>
              <w:contextualSpacing/>
              <w:rPr>
                <w:rFonts w:eastAsia="Times New Roman" w:cstheme="minorHAnsi"/>
                <w:bCs/>
                <w:sz w:val="24"/>
                <w:szCs w:val="24"/>
              </w:rPr>
            </w:pPr>
            <w:r w:rsidRPr="000E0DE5">
              <w:rPr>
                <w:rFonts w:cstheme="minorHAnsi"/>
                <w:bCs/>
                <w:sz w:val="24"/>
                <w:szCs w:val="24"/>
              </w:rPr>
              <w:lastRenderedPageBreak/>
              <w:t xml:space="preserve">Agency is aware of newly developed resources in order to assist individuals and employees with maintaining mental and physical health, such as </w:t>
            </w:r>
            <w:hyperlink r:id="rId19" w:history="1">
              <w:r w:rsidRPr="000E0DE5">
                <w:rPr>
                  <w:rStyle w:val="Hyperlink"/>
                  <w:rFonts w:cstheme="minorHAnsi"/>
                  <w:bCs/>
                  <w:sz w:val="24"/>
                  <w:szCs w:val="24"/>
                </w:rPr>
                <w:t>AID in PA</w:t>
              </w:r>
            </w:hyperlink>
            <w:r w:rsidRPr="000E0DE5">
              <w:rPr>
                <w:rFonts w:cstheme="minorHAnsi"/>
                <w:bCs/>
                <w:sz w:val="24"/>
                <w:szCs w:val="24"/>
              </w:rPr>
              <w:t xml:space="preserve">, PA Support and Referral Helpline (1-855-284-2494), </w:t>
            </w:r>
            <w:hyperlink r:id="rId20" w:history="1">
              <w:r w:rsidRPr="000E0DE5">
                <w:rPr>
                  <w:rStyle w:val="Hyperlink"/>
                  <w:rFonts w:cstheme="minorHAnsi"/>
                  <w:bCs/>
                  <w:sz w:val="24"/>
                  <w:szCs w:val="24"/>
                </w:rPr>
                <w:t>behavior supports</w:t>
              </w:r>
            </w:hyperlink>
            <w:r w:rsidR="008B3321">
              <w:rPr>
                <w:rStyle w:val="Hyperlink"/>
                <w:rFonts w:cstheme="minorHAnsi"/>
                <w:bCs/>
                <w:sz w:val="24"/>
                <w:szCs w:val="24"/>
              </w:rPr>
              <w:t>.</w:t>
            </w:r>
          </w:p>
        </w:tc>
        <w:tc>
          <w:tcPr>
            <w:tcW w:w="1800" w:type="dxa"/>
            <w:shd w:val="clear" w:color="auto" w:fill="auto"/>
          </w:tcPr>
          <w:p w:rsidR="00605E30" w:rsidRPr="000E0DE5" w:rsidRDefault="00605E30" w:rsidP="006F5C1C">
            <w:pPr>
              <w:spacing w:after="0"/>
              <w:contextualSpacing/>
              <w:rPr>
                <w:rFonts w:eastAsia="Times New Roman" w:cstheme="minorHAnsi"/>
                <w:bCs/>
                <w:sz w:val="24"/>
                <w:szCs w:val="24"/>
              </w:rPr>
            </w:pPr>
          </w:p>
        </w:tc>
        <w:tc>
          <w:tcPr>
            <w:tcW w:w="3420" w:type="dxa"/>
            <w:shd w:val="clear" w:color="auto" w:fill="auto"/>
          </w:tcPr>
          <w:p w:rsidR="00605E30" w:rsidRPr="000E0DE5" w:rsidRDefault="00605E30" w:rsidP="006F5C1C">
            <w:pPr>
              <w:spacing w:after="0"/>
              <w:contextualSpacing/>
              <w:rPr>
                <w:rFonts w:eastAsia="Times New Roman" w:cstheme="minorHAnsi"/>
                <w:bCs/>
                <w:sz w:val="24"/>
                <w:szCs w:val="24"/>
              </w:rPr>
            </w:pPr>
          </w:p>
        </w:tc>
        <w:tc>
          <w:tcPr>
            <w:tcW w:w="4117" w:type="dxa"/>
          </w:tcPr>
          <w:p w:rsidR="000B4AA9" w:rsidRPr="000E0DE5" w:rsidRDefault="000B4AA9" w:rsidP="000B4AA9">
            <w:pPr>
              <w:pStyle w:val="NoSpacing"/>
              <w:spacing w:after="120"/>
              <w:rPr>
                <w:rFonts w:eastAsia="Times New Roman" w:cstheme="minorHAnsi"/>
                <w:bCs/>
                <w:sz w:val="24"/>
                <w:szCs w:val="24"/>
              </w:rPr>
            </w:pPr>
            <w:r w:rsidRPr="000E0DE5">
              <w:rPr>
                <w:rFonts w:eastAsia="Times New Roman" w:cstheme="minorHAnsi"/>
                <w:bCs/>
                <w:sz w:val="24"/>
                <w:szCs w:val="24"/>
              </w:rPr>
              <w:t>Warm Line: Call 1-855-284-2494 (TTY: 724-631-5600)</w:t>
            </w:r>
          </w:p>
          <w:p w:rsidR="000B4AA9" w:rsidRPr="000E0DE5" w:rsidRDefault="00EA7028" w:rsidP="000B4AA9">
            <w:pPr>
              <w:pStyle w:val="NoSpacing"/>
              <w:spacing w:after="120"/>
              <w:rPr>
                <w:rFonts w:eastAsia="Times New Roman" w:cstheme="minorHAnsi"/>
                <w:bCs/>
                <w:sz w:val="24"/>
                <w:szCs w:val="24"/>
              </w:rPr>
            </w:pPr>
            <w:hyperlink r:id="rId21" w:history="1">
              <w:r w:rsidR="000B4AA9" w:rsidRPr="000E0DE5">
                <w:rPr>
                  <w:rStyle w:val="Hyperlink"/>
                  <w:rFonts w:cstheme="minorHAnsi"/>
                  <w:bCs/>
                  <w:sz w:val="24"/>
                  <w:szCs w:val="24"/>
                </w:rPr>
                <w:t>https://paautism.org/resource/coronavirus-resources/</w:t>
              </w:r>
            </w:hyperlink>
          </w:p>
          <w:p w:rsidR="000B4AA9" w:rsidRPr="000E0DE5" w:rsidRDefault="00EA7028" w:rsidP="000B4AA9">
            <w:pPr>
              <w:pStyle w:val="NoSpacing"/>
              <w:spacing w:after="120"/>
              <w:rPr>
                <w:rFonts w:eastAsia="Times New Roman" w:cstheme="minorHAnsi"/>
                <w:bCs/>
                <w:sz w:val="24"/>
                <w:szCs w:val="24"/>
              </w:rPr>
            </w:pPr>
            <w:hyperlink r:id="rId22" w:history="1">
              <w:r w:rsidR="000B4AA9" w:rsidRPr="000E0DE5">
                <w:rPr>
                  <w:rStyle w:val="Hyperlink"/>
                  <w:rFonts w:cstheme="minorHAnsi"/>
                  <w:bCs/>
                  <w:sz w:val="24"/>
                  <w:szCs w:val="24"/>
                </w:rPr>
                <w:t>https://aidinpa.org/</w:t>
              </w:r>
            </w:hyperlink>
          </w:p>
          <w:p w:rsidR="000A51FD" w:rsidRPr="000E0DE5" w:rsidRDefault="000A51FD" w:rsidP="000A51FD">
            <w:pPr>
              <w:pStyle w:val="NoSpacing"/>
              <w:ind w:left="288"/>
              <w:rPr>
                <w:rFonts w:eastAsia="Arial" w:cstheme="minorHAnsi"/>
                <w:sz w:val="24"/>
                <w:szCs w:val="24"/>
              </w:rPr>
            </w:pPr>
          </w:p>
          <w:p w:rsidR="000A51FD" w:rsidRPr="000E0DE5" w:rsidRDefault="00EA7028" w:rsidP="000B4AA9">
            <w:pPr>
              <w:pStyle w:val="NoSpacing"/>
              <w:rPr>
                <w:rFonts w:eastAsiaTheme="minorEastAsia" w:cstheme="minorHAnsi"/>
                <w:color w:val="0000FF"/>
                <w:sz w:val="24"/>
                <w:szCs w:val="24"/>
              </w:rPr>
            </w:pPr>
            <w:hyperlink r:id="rId23">
              <w:r w:rsidR="000A51FD" w:rsidRPr="000E0DE5">
                <w:rPr>
                  <w:rStyle w:val="Hyperlink"/>
                  <w:rFonts w:eastAsia="Arial" w:cstheme="minorHAnsi"/>
                  <w:sz w:val="24"/>
                  <w:szCs w:val="24"/>
                </w:rPr>
                <w:t>ODP Announcement 20-051: Available Behavioral Specialists</w:t>
              </w:r>
            </w:hyperlink>
          </w:p>
          <w:p w:rsidR="000A51FD" w:rsidRPr="000E0DE5" w:rsidRDefault="000A51FD" w:rsidP="000A51FD">
            <w:pPr>
              <w:pStyle w:val="NoSpacing"/>
              <w:ind w:left="90"/>
              <w:rPr>
                <w:rFonts w:eastAsia="Arial" w:cstheme="minorHAnsi"/>
                <w:sz w:val="24"/>
                <w:szCs w:val="24"/>
              </w:rPr>
            </w:pPr>
          </w:p>
          <w:p w:rsidR="00605E30" w:rsidRPr="000E0DE5" w:rsidRDefault="00EA7028" w:rsidP="000B4AA9">
            <w:pPr>
              <w:rPr>
                <w:rFonts w:eastAsia="Times New Roman" w:cstheme="minorHAnsi"/>
                <w:bCs/>
                <w:sz w:val="24"/>
                <w:szCs w:val="24"/>
              </w:rPr>
            </w:pPr>
            <w:hyperlink r:id="rId24">
              <w:r w:rsidR="000A51FD" w:rsidRPr="000E0DE5">
                <w:rPr>
                  <w:rStyle w:val="Hyperlink"/>
                  <w:rFonts w:eastAsia="Arial" w:cstheme="minorHAnsi"/>
                  <w:sz w:val="24"/>
                  <w:szCs w:val="24"/>
                </w:rPr>
                <w:t>Available Behavioral Specialists List</w:t>
              </w:r>
            </w:hyperlink>
          </w:p>
        </w:tc>
      </w:tr>
    </w:tbl>
    <w:p w:rsidR="001A4E08" w:rsidRPr="000A51FD" w:rsidRDefault="001A4E08">
      <w:pPr>
        <w:rPr>
          <w:rFonts w:cstheme="minorHAnsi"/>
          <w:sz w:val="24"/>
          <w:szCs w:val="24"/>
        </w:rPr>
      </w:pPr>
      <w:r w:rsidRPr="000A51FD">
        <w:rPr>
          <w:rFonts w:cstheme="minorHAnsi"/>
          <w:sz w:val="24"/>
          <w:szCs w:val="24"/>
        </w:rPr>
        <w:br w:type="page"/>
      </w:r>
    </w:p>
    <w:tbl>
      <w:tblPr>
        <w:tblStyle w:val="TableGrid"/>
        <w:tblpPr w:leftFromText="180" w:rightFromText="180" w:vertAnchor="text" w:tblpY="1"/>
        <w:tblOverlap w:val="never"/>
        <w:tblW w:w="0" w:type="auto"/>
        <w:tblLayout w:type="fixed"/>
        <w:tblLook w:val="04A0"/>
      </w:tblPr>
      <w:tblGrid>
        <w:gridCol w:w="3978"/>
        <w:gridCol w:w="1800"/>
        <w:gridCol w:w="3420"/>
        <w:gridCol w:w="3907"/>
        <w:gridCol w:w="30"/>
      </w:tblGrid>
      <w:tr w:rsidR="00790876" w:rsidRPr="000A51FD" w:rsidTr="00FB61E9">
        <w:trPr>
          <w:gridAfter w:val="1"/>
          <w:wAfter w:w="30" w:type="dxa"/>
          <w:trHeight w:val="291"/>
        </w:trPr>
        <w:tc>
          <w:tcPr>
            <w:tcW w:w="13105" w:type="dxa"/>
            <w:gridSpan w:val="4"/>
            <w:shd w:val="clear" w:color="auto" w:fill="D9D9D9" w:themeFill="background1" w:themeFillShade="D9"/>
          </w:tcPr>
          <w:p w:rsidR="00790876" w:rsidRPr="000A51FD" w:rsidRDefault="008517F8" w:rsidP="000A51FD">
            <w:pPr>
              <w:pStyle w:val="ListParagraph"/>
              <w:spacing w:line="259" w:lineRule="auto"/>
              <w:ind w:left="0"/>
              <w:rPr>
                <w:rFonts w:asciiTheme="minorHAnsi" w:hAnsiTheme="minorHAnsi" w:cstheme="minorHAnsi"/>
                <w:b/>
                <w:bCs/>
              </w:rPr>
            </w:pPr>
            <w:r w:rsidRPr="008517F8">
              <w:rPr>
                <w:rFonts w:asciiTheme="minorHAnsi" w:hAnsiTheme="minorHAnsi" w:cstheme="minorHAnsi"/>
                <w:b/>
                <w:bCs/>
                <w:sz w:val="32"/>
                <w:szCs w:val="32"/>
              </w:rPr>
              <w:lastRenderedPageBreak/>
              <w:t xml:space="preserve">Education and training of staff </w:t>
            </w:r>
          </w:p>
        </w:tc>
      </w:tr>
      <w:tr w:rsidR="009B0C68" w:rsidRPr="000A51FD" w:rsidTr="000A51FD">
        <w:trPr>
          <w:trHeight w:val="665"/>
        </w:trPr>
        <w:tc>
          <w:tcPr>
            <w:tcW w:w="3978" w:type="dxa"/>
            <w:shd w:val="clear" w:color="auto" w:fill="auto"/>
            <w:vAlign w:val="center"/>
          </w:tcPr>
          <w:p w:rsidR="009B0C68" w:rsidRPr="000A51FD" w:rsidRDefault="009B0C68" w:rsidP="000A51FD">
            <w:pPr>
              <w:spacing w:after="0"/>
              <w:contextualSpacing/>
              <w:rPr>
                <w:rFonts w:eastAsia="Times New Roman" w:cstheme="minorHAnsi"/>
                <w:b/>
                <w:sz w:val="24"/>
                <w:szCs w:val="24"/>
              </w:rPr>
            </w:pPr>
            <w:r w:rsidRPr="000A51FD">
              <w:rPr>
                <w:rFonts w:eastAsia="Times New Roman" w:cstheme="minorHAnsi"/>
                <w:b/>
                <w:sz w:val="24"/>
                <w:szCs w:val="24"/>
              </w:rPr>
              <w:t>Elements to be assessed</w:t>
            </w:r>
          </w:p>
        </w:tc>
        <w:tc>
          <w:tcPr>
            <w:tcW w:w="1800" w:type="dxa"/>
            <w:shd w:val="clear" w:color="auto" w:fill="auto"/>
            <w:vAlign w:val="center"/>
          </w:tcPr>
          <w:p w:rsidR="009B0C68" w:rsidRPr="000A51FD" w:rsidRDefault="009B0C68" w:rsidP="000A51FD">
            <w:pPr>
              <w:spacing w:after="0"/>
              <w:contextualSpacing/>
              <w:rPr>
                <w:rFonts w:eastAsia="Times New Roman" w:cstheme="minorHAnsi"/>
                <w:b/>
                <w:sz w:val="24"/>
                <w:szCs w:val="24"/>
              </w:rPr>
            </w:pPr>
            <w:r w:rsidRPr="000A51FD">
              <w:rPr>
                <w:rFonts w:eastAsia="Times New Roman" w:cstheme="minorHAnsi"/>
                <w:b/>
                <w:sz w:val="24"/>
                <w:szCs w:val="24"/>
              </w:rPr>
              <w:t>Assessment</w:t>
            </w:r>
          </w:p>
        </w:tc>
        <w:tc>
          <w:tcPr>
            <w:tcW w:w="3420" w:type="dxa"/>
            <w:shd w:val="clear" w:color="auto" w:fill="auto"/>
            <w:vAlign w:val="center"/>
          </w:tcPr>
          <w:p w:rsidR="009B0C68" w:rsidRPr="000A51FD" w:rsidRDefault="009B0C68" w:rsidP="000A51FD">
            <w:pPr>
              <w:spacing w:after="0"/>
              <w:contextualSpacing/>
              <w:rPr>
                <w:rFonts w:eastAsia="Times New Roman" w:cstheme="minorHAnsi"/>
                <w:b/>
                <w:sz w:val="24"/>
                <w:szCs w:val="24"/>
              </w:rPr>
            </w:pPr>
            <w:r w:rsidRPr="000A51FD">
              <w:rPr>
                <w:rFonts w:eastAsia="Times New Roman" w:cstheme="minorHAnsi"/>
                <w:b/>
                <w:sz w:val="24"/>
                <w:szCs w:val="24"/>
              </w:rPr>
              <w:t>Notes/Areas for Improvement</w:t>
            </w:r>
          </w:p>
        </w:tc>
        <w:tc>
          <w:tcPr>
            <w:tcW w:w="3937" w:type="dxa"/>
            <w:gridSpan w:val="2"/>
            <w:vAlign w:val="center"/>
          </w:tcPr>
          <w:p w:rsidR="009B0C68" w:rsidRPr="000A51FD" w:rsidRDefault="009B0C68" w:rsidP="000A51FD">
            <w:pPr>
              <w:spacing w:after="0"/>
              <w:contextualSpacing/>
              <w:rPr>
                <w:rFonts w:eastAsia="Times New Roman" w:cstheme="minorHAnsi"/>
                <w:b/>
                <w:sz w:val="24"/>
                <w:szCs w:val="24"/>
              </w:rPr>
            </w:pPr>
            <w:r w:rsidRPr="000A51FD">
              <w:rPr>
                <w:rFonts w:eastAsia="Times New Roman" w:cstheme="minorHAnsi"/>
                <w:b/>
                <w:sz w:val="24"/>
                <w:szCs w:val="24"/>
              </w:rPr>
              <w:t>Resources</w:t>
            </w:r>
          </w:p>
        </w:tc>
      </w:tr>
      <w:tr w:rsidR="009B0C68" w:rsidRPr="000A51FD" w:rsidTr="000A51FD">
        <w:trPr>
          <w:trHeight w:val="539"/>
        </w:trPr>
        <w:tc>
          <w:tcPr>
            <w:tcW w:w="3978" w:type="dxa"/>
            <w:shd w:val="clear" w:color="auto" w:fill="auto"/>
          </w:tcPr>
          <w:p w:rsidR="009B0C68" w:rsidRPr="000E0DE5" w:rsidRDefault="00A30432" w:rsidP="009B0C68">
            <w:pPr>
              <w:spacing w:after="0"/>
              <w:contextualSpacing/>
              <w:rPr>
                <w:rFonts w:eastAsia="Times New Roman" w:cstheme="minorHAnsi"/>
                <w:sz w:val="24"/>
                <w:szCs w:val="24"/>
              </w:rPr>
            </w:pPr>
            <w:r w:rsidRPr="000E0DE5">
              <w:rPr>
                <w:rFonts w:eastAsia="Times New Roman" w:cstheme="minorHAnsi"/>
                <w:sz w:val="24"/>
                <w:szCs w:val="24"/>
              </w:rPr>
              <w:t>The agency provides training for staff regarding the importance of screening staff, individuals</w:t>
            </w:r>
            <w:r w:rsidR="00376623">
              <w:rPr>
                <w:rFonts w:eastAsia="Times New Roman" w:cstheme="minorHAnsi"/>
                <w:sz w:val="24"/>
                <w:szCs w:val="24"/>
              </w:rPr>
              <w:t>,</w:t>
            </w:r>
            <w:r w:rsidRPr="000E0DE5">
              <w:rPr>
                <w:rFonts w:eastAsia="Times New Roman" w:cstheme="minorHAnsi"/>
                <w:sz w:val="24"/>
                <w:szCs w:val="24"/>
              </w:rPr>
              <w:t xml:space="preserve"> and families</w:t>
            </w:r>
            <w:r w:rsidR="003D6A6F">
              <w:rPr>
                <w:rFonts w:eastAsia="Times New Roman" w:cstheme="minorHAnsi"/>
                <w:sz w:val="24"/>
                <w:szCs w:val="24"/>
              </w:rPr>
              <w:t xml:space="preserve"> for COVID-19</w:t>
            </w:r>
            <w:r w:rsidR="008B3321">
              <w:rPr>
                <w:rFonts w:eastAsia="Times New Roman" w:cstheme="minorHAnsi"/>
                <w:sz w:val="24"/>
                <w:szCs w:val="24"/>
              </w:rPr>
              <w:t>.</w:t>
            </w:r>
          </w:p>
        </w:tc>
        <w:tc>
          <w:tcPr>
            <w:tcW w:w="1800" w:type="dxa"/>
            <w:shd w:val="clear" w:color="auto" w:fill="auto"/>
          </w:tcPr>
          <w:p w:rsidR="009B0C68" w:rsidRPr="000E0DE5" w:rsidRDefault="009B0C68" w:rsidP="009B0C68">
            <w:pPr>
              <w:spacing w:after="0"/>
              <w:contextualSpacing/>
              <w:rPr>
                <w:rFonts w:eastAsia="Times New Roman" w:cstheme="minorHAnsi"/>
                <w:bCs/>
                <w:sz w:val="24"/>
                <w:szCs w:val="24"/>
              </w:rPr>
            </w:pPr>
          </w:p>
        </w:tc>
        <w:tc>
          <w:tcPr>
            <w:tcW w:w="3420" w:type="dxa"/>
            <w:shd w:val="clear" w:color="auto" w:fill="auto"/>
          </w:tcPr>
          <w:p w:rsidR="009B0C68" w:rsidRPr="000E0DE5" w:rsidRDefault="009B0C68" w:rsidP="009B0C68">
            <w:pPr>
              <w:spacing w:after="0"/>
              <w:contextualSpacing/>
              <w:rPr>
                <w:rFonts w:eastAsia="Times New Roman" w:cstheme="minorHAnsi"/>
                <w:bCs/>
                <w:sz w:val="24"/>
                <w:szCs w:val="24"/>
              </w:rPr>
            </w:pPr>
          </w:p>
        </w:tc>
        <w:tc>
          <w:tcPr>
            <w:tcW w:w="3937" w:type="dxa"/>
            <w:gridSpan w:val="2"/>
          </w:tcPr>
          <w:p w:rsidR="00F8737F" w:rsidRPr="000E0DE5" w:rsidRDefault="00EA7028" w:rsidP="009B0C68">
            <w:pPr>
              <w:spacing w:after="0"/>
              <w:contextualSpacing/>
              <w:rPr>
                <w:sz w:val="24"/>
                <w:szCs w:val="24"/>
              </w:rPr>
            </w:pPr>
            <w:hyperlink r:id="rId25" w:history="1">
              <w:r w:rsidR="00F8737F" w:rsidRPr="000E0DE5">
                <w:rPr>
                  <w:rStyle w:val="Hyperlink"/>
                  <w:sz w:val="24"/>
                  <w:szCs w:val="24"/>
                </w:rPr>
                <w:t>https://www.cdc.gov/coronavirus/2019-ncov/community/critical-workers/implementing-safety-practices.html</w:t>
              </w:r>
            </w:hyperlink>
          </w:p>
          <w:p w:rsidR="001439CF" w:rsidRPr="000E0DE5" w:rsidRDefault="001439CF" w:rsidP="009B0C68">
            <w:pPr>
              <w:spacing w:after="0"/>
              <w:contextualSpacing/>
              <w:rPr>
                <w:sz w:val="24"/>
                <w:szCs w:val="24"/>
              </w:rPr>
            </w:pPr>
          </w:p>
          <w:p w:rsidR="001439CF" w:rsidRPr="000E0DE5" w:rsidRDefault="00EA7028" w:rsidP="009B0C68">
            <w:pPr>
              <w:spacing w:after="0"/>
              <w:contextualSpacing/>
              <w:rPr>
                <w:rFonts w:eastAsia="Times New Roman" w:cstheme="minorHAnsi"/>
                <w:b/>
                <w:sz w:val="24"/>
                <w:szCs w:val="24"/>
              </w:rPr>
            </w:pPr>
            <w:hyperlink r:id="rId26" w:history="1">
              <w:r w:rsidR="001439CF" w:rsidRPr="000E0DE5">
                <w:rPr>
                  <w:rStyle w:val="Hyperlink"/>
                  <w:sz w:val="24"/>
                  <w:szCs w:val="24"/>
                </w:rPr>
                <w:t>https://palms-awss3-repository.s3-us-west-2.amazonaws.com/MyODP_Content/Course+Content/Coronavirus+(COVID-19)/ODPANN+20-068+Coronavirus+Disease+2019+(COVID-19)+Applying+Department+of+Health+Testing+Guidance+for+Long+Term+Care+Facilities'+Residents+and+Healthcare+Personnel+to+Community+and+Life+Sharing+Homes.pdf</w:t>
              </w:r>
            </w:hyperlink>
          </w:p>
        </w:tc>
      </w:tr>
      <w:tr w:rsidR="009B0C68" w:rsidRPr="000A51FD" w:rsidTr="000A51FD">
        <w:trPr>
          <w:trHeight w:val="1277"/>
        </w:trPr>
        <w:tc>
          <w:tcPr>
            <w:tcW w:w="3978" w:type="dxa"/>
            <w:shd w:val="clear" w:color="auto" w:fill="auto"/>
          </w:tcPr>
          <w:p w:rsidR="009B0C68" w:rsidRPr="000E0DE5" w:rsidRDefault="00A30432" w:rsidP="000A51FD">
            <w:pPr>
              <w:spacing w:after="0"/>
              <w:contextualSpacing/>
              <w:rPr>
                <w:rFonts w:eastAsia="Times New Roman" w:cstheme="minorHAnsi"/>
                <w:bCs/>
                <w:sz w:val="24"/>
                <w:szCs w:val="24"/>
              </w:rPr>
            </w:pPr>
            <w:r w:rsidRPr="000E0DE5">
              <w:rPr>
                <w:rFonts w:eastAsia="Times New Roman" w:cstheme="minorHAnsi"/>
                <w:bCs/>
                <w:sz w:val="24"/>
                <w:szCs w:val="24"/>
              </w:rPr>
              <w:t>The agency provided training for staff regarding the importance of mask usage by staff, individuals</w:t>
            </w:r>
            <w:r w:rsidR="00376623">
              <w:rPr>
                <w:rFonts w:eastAsia="Times New Roman" w:cstheme="minorHAnsi"/>
                <w:bCs/>
                <w:sz w:val="24"/>
                <w:szCs w:val="24"/>
              </w:rPr>
              <w:t>,</w:t>
            </w:r>
            <w:r w:rsidRPr="000E0DE5">
              <w:rPr>
                <w:rFonts w:eastAsia="Times New Roman" w:cstheme="minorHAnsi"/>
                <w:bCs/>
                <w:sz w:val="24"/>
                <w:szCs w:val="24"/>
              </w:rPr>
              <w:t xml:space="preserve"> and families</w:t>
            </w:r>
            <w:r w:rsidR="00376623">
              <w:rPr>
                <w:rFonts w:eastAsia="Times New Roman" w:cstheme="minorHAnsi"/>
                <w:bCs/>
                <w:sz w:val="24"/>
                <w:szCs w:val="24"/>
              </w:rPr>
              <w:t>,</w:t>
            </w:r>
            <w:r w:rsidRPr="000E0DE5">
              <w:rPr>
                <w:rFonts w:eastAsia="Times New Roman" w:cstheme="minorHAnsi"/>
                <w:bCs/>
                <w:sz w:val="24"/>
                <w:szCs w:val="24"/>
              </w:rPr>
              <w:t xml:space="preserve"> as well as mask storage protocols</w:t>
            </w:r>
            <w:r w:rsidR="00AE32E2" w:rsidRPr="000E0DE5">
              <w:rPr>
                <w:rFonts w:eastAsia="Times New Roman" w:cstheme="minorHAnsi"/>
                <w:bCs/>
                <w:sz w:val="24"/>
                <w:szCs w:val="24"/>
              </w:rPr>
              <w:t>.</w:t>
            </w:r>
          </w:p>
        </w:tc>
        <w:tc>
          <w:tcPr>
            <w:tcW w:w="1800" w:type="dxa"/>
            <w:shd w:val="clear" w:color="auto" w:fill="auto"/>
          </w:tcPr>
          <w:p w:rsidR="009B0C68" w:rsidRPr="000E0DE5" w:rsidRDefault="009B0C68" w:rsidP="009B0C68">
            <w:pPr>
              <w:spacing w:after="0"/>
              <w:contextualSpacing/>
              <w:rPr>
                <w:rFonts w:eastAsia="Times New Roman" w:cstheme="minorHAnsi"/>
                <w:b/>
                <w:sz w:val="24"/>
                <w:szCs w:val="24"/>
              </w:rPr>
            </w:pPr>
          </w:p>
        </w:tc>
        <w:tc>
          <w:tcPr>
            <w:tcW w:w="3420" w:type="dxa"/>
            <w:shd w:val="clear" w:color="auto" w:fill="auto"/>
          </w:tcPr>
          <w:p w:rsidR="009B0C68" w:rsidRPr="000E0DE5" w:rsidRDefault="009B0C68" w:rsidP="009B0C68">
            <w:pPr>
              <w:spacing w:after="0"/>
              <w:contextualSpacing/>
              <w:rPr>
                <w:rFonts w:eastAsia="Times New Roman" w:cstheme="minorHAnsi"/>
                <w:b/>
                <w:sz w:val="24"/>
                <w:szCs w:val="24"/>
              </w:rPr>
            </w:pPr>
          </w:p>
        </w:tc>
        <w:tc>
          <w:tcPr>
            <w:tcW w:w="3937" w:type="dxa"/>
            <w:gridSpan w:val="2"/>
          </w:tcPr>
          <w:p w:rsidR="009B0C68" w:rsidRPr="000E0DE5" w:rsidRDefault="00EA7028" w:rsidP="009B0C68">
            <w:pPr>
              <w:spacing w:after="0"/>
              <w:contextualSpacing/>
              <w:rPr>
                <w:rFonts w:eastAsia="Times New Roman" w:cstheme="minorHAnsi"/>
                <w:b/>
                <w:sz w:val="24"/>
                <w:szCs w:val="24"/>
              </w:rPr>
            </w:pPr>
            <w:hyperlink r:id="rId27" w:history="1">
              <w:r w:rsidR="00F8737F" w:rsidRPr="000E0DE5">
                <w:rPr>
                  <w:rStyle w:val="Hyperlink"/>
                  <w:sz w:val="24"/>
                  <w:szCs w:val="24"/>
                </w:rPr>
                <w:t>https://www.cdc.gov/coronavirus/2019-ncov/hcp/ppe-strategy/face-masks.html</w:t>
              </w:r>
            </w:hyperlink>
          </w:p>
        </w:tc>
      </w:tr>
      <w:tr w:rsidR="009B0C68" w:rsidRPr="000A51FD" w:rsidTr="000A51FD">
        <w:trPr>
          <w:trHeight w:val="681"/>
        </w:trPr>
        <w:tc>
          <w:tcPr>
            <w:tcW w:w="3978" w:type="dxa"/>
            <w:shd w:val="clear" w:color="auto" w:fill="auto"/>
          </w:tcPr>
          <w:p w:rsidR="009B0C68" w:rsidRPr="000E0DE5" w:rsidRDefault="009B0C68" w:rsidP="000A51FD">
            <w:pPr>
              <w:spacing w:after="0"/>
              <w:contextualSpacing/>
              <w:rPr>
                <w:rFonts w:eastAsia="Times New Roman" w:cstheme="minorHAnsi"/>
                <w:b/>
                <w:sz w:val="24"/>
                <w:szCs w:val="24"/>
              </w:rPr>
            </w:pPr>
            <w:r w:rsidRPr="000E0DE5">
              <w:rPr>
                <w:rFonts w:eastAsia="Times New Roman" w:cstheme="minorHAnsi"/>
                <w:sz w:val="24"/>
                <w:szCs w:val="24"/>
              </w:rPr>
              <w:t>How the agency monitor</w:t>
            </w:r>
            <w:r w:rsidR="009633E5">
              <w:rPr>
                <w:rFonts w:eastAsia="Times New Roman" w:cstheme="minorHAnsi"/>
                <w:sz w:val="24"/>
                <w:szCs w:val="24"/>
              </w:rPr>
              <w:t>s</w:t>
            </w:r>
            <w:r w:rsidRPr="000E0DE5">
              <w:rPr>
                <w:rFonts w:eastAsia="Times New Roman" w:cstheme="minorHAnsi"/>
                <w:sz w:val="24"/>
                <w:szCs w:val="24"/>
              </w:rPr>
              <w:t xml:space="preserve"> the implementation of screening and </w:t>
            </w:r>
            <w:r w:rsidRPr="000E0DE5">
              <w:rPr>
                <w:rFonts w:eastAsia="Times New Roman" w:cstheme="minorHAnsi"/>
                <w:sz w:val="24"/>
                <w:szCs w:val="24"/>
              </w:rPr>
              <w:lastRenderedPageBreak/>
              <w:t>mask protocols</w:t>
            </w:r>
            <w:r w:rsidR="009633E5">
              <w:rPr>
                <w:rFonts w:eastAsia="Times New Roman" w:cstheme="minorHAnsi"/>
                <w:sz w:val="24"/>
                <w:szCs w:val="24"/>
              </w:rPr>
              <w:t>.</w:t>
            </w:r>
          </w:p>
        </w:tc>
        <w:tc>
          <w:tcPr>
            <w:tcW w:w="1800" w:type="dxa"/>
            <w:shd w:val="clear" w:color="auto" w:fill="auto"/>
          </w:tcPr>
          <w:p w:rsidR="009B0C68" w:rsidRPr="000E0DE5" w:rsidRDefault="009B0C68" w:rsidP="009B0C68">
            <w:pPr>
              <w:spacing w:after="0"/>
              <w:contextualSpacing/>
              <w:rPr>
                <w:rFonts w:eastAsia="Times New Roman" w:cstheme="minorHAnsi"/>
                <w:b/>
                <w:sz w:val="24"/>
                <w:szCs w:val="24"/>
              </w:rPr>
            </w:pPr>
          </w:p>
        </w:tc>
        <w:tc>
          <w:tcPr>
            <w:tcW w:w="3420" w:type="dxa"/>
            <w:shd w:val="clear" w:color="auto" w:fill="auto"/>
          </w:tcPr>
          <w:p w:rsidR="009B0C68" w:rsidRPr="000E0DE5" w:rsidRDefault="009B0C68" w:rsidP="009B0C68">
            <w:pPr>
              <w:spacing w:after="0"/>
              <w:contextualSpacing/>
              <w:rPr>
                <w:rFonts w:eastAsia="Times New Roman" w:cstheme="minorHAnsi"/>
                <w:b/>
                <w:sz w:val="24"/>
                <w:szCs w:val="24"/>
              </w:rPr>
            </w:pPr>
          </w:p>
        </w:tc>
        <w:tc>
          <w:tcPr>
            <w:tcW w:w="3937" w:type="dxa"/>
            <w:gridSpan w:val="2"/>
          </w:tcPr>
          <w:p w:rsidR="009B0C68" w:rsidRPr="000E0DE5" w:rsidRDefault="00EA7028" w:rsidP="009B0C68">
            <w:pPr>
              <w:spacing w:after="0"/>
              <w:contextualSpacing/>
              <w:rPr>
                <w:sz w:val="24"/>
                <w:szCs w:val="24"/>
              </w:rPr>
            </w:pPr>
            <w:hyperlink r:id="rId28" w:history="1">
              <w:r w:rsidR="009B5FEB" w:rsidRPr="000E0DE5">
                <w:rPr>
                  <w:rStyle w:val="Hyperlink"/>
                  <w:sz w:val="24"/>
                  <w:szCs w:val="24"/>
                </w:rPr>
                <w:t>https://www.cdc.gov/coronavirus/2019-ncov/community/general-</w:t>
              </w:r>
              <w:r w:rsidR="009B5FEB" w:rsidRPr="000E0DE5">
                <w:rPr>
                  <w:rStyle w:val="Hyperlink"/>
                  <w:sz w:val="24"/>
                  <w:szCs w:val="24"/>
                </w:rPr>
                <w:lastRenderedPageBreak/>
                <w:t>business-faq.html</w:t>
              </w:r>
            </w:hyperlink>
          </w:p>
          <w:p w:rsidR="009B5FEB" w:rsidRPr="000E0DE5" w:rsidRDefault="009B5FEB" w:rsidP="009B0C68">
            <w:pPr>
              <w:spacing w:after="0"/>
              <w:contextualSpacing/>
              <w:rPr>
                <w:sz w:val="24"/>
                <w:szCs w:val="24"/>
              </w:rPr>
            </w:pPr>
          </w:p>
          <w:p w:rsidR="009B5FEB" w:rsidRDefault="00EA7028" w:rsidP="009B0C68">
            <w:pPr>
              <w:spacing w:after="0"/>
              <w:contextualSpacing/>
              <w:rPr>
                <w:rStyle w:val="Hyperlink"/>
                <w:sz w:val="24"/>
                <w:szCs w:val="24"/>
              </w:rPr>
            </w:pPr>
            <w:hyperlink r:id="rId29" w:history="1">
              <w:r w:rsidR="009B5FEB" w:rsidRPr="000E0DE5">
                <w:rPr>
                  <w:rStyle w:val="Hyperlink"/>
                  <w:sz w:val="24"/>
                  <w:szCs w:val="24"/>
                </w:rPr>
                <w:t>https://www.cdc.gov/coronavirus/2019-ncov/community/guidance-small-business.html</w:t>
              </w:r>
            </w:hyperlink>
          </w:p>
          <w:p w:rsidR="006C3915" w:rsidRDefault="006C3915" w:rsidP="009B0C68">
            <w:pPr>
              <w:spacing w:after="0"/>
              <w:contextualSpacing/>
              <w:rPr>
                <w:rStyle w:val="Hyperlink"/>
              </w:rPr>
            </w:pPr>
          </w:p>
          <w:p w:rsidR="006C3915" w:rsidRPr="000E0DE5" w:rsidRDefault="00EA7028" w:rsidP="009B0C68">
            <w:pPr>
              <w:spacing w:after="0"/>
              <w:contextualSpacing/>
              <w:rPr>
                <w:rFonts w:eastAsia="Times New Roman" w:cstheme="minorHAnsi"/>
                <w:b/>
                <w:sz w:val="24"/>
                <w:szCs w:val="24"/>
              </w:rPr>
            </w:pPr>
            <w:hyperlink r:id="rId30" w:history="1">
              <w:r w:rsidR="006C3915" w:rsidRPr="00F64726">
                <w:rPr>
                  <w:rStyle w:val="Hyperlink"/>
                  <w:rFonts w:eastAsia="Times New Roman" w:cstheme="minorHAnsi"/>
                  <w:b/>
                  <w:sz w:val="24"/>
                  <w:szCs w:val="24"/>
                </w:rPr>
                <w:t xml:space="preserve">Reissuing Guidance on Masks, </w:t>
              </w:r>
              <w:proofErr w:type="spellStart"/>
              <w:r w:rsidR="006C3915" w:rsidRPr="00F64726">
                <w:rPr>
                  <w:rStyle w:val="Hyperlink"/>
                  <w:rFonts w:eastAsia="Times New Roman" w:cstheme="minorHAnsi"/>
                  <w:b/>
                  <w:sz w:val="24"/>
                  <w:szCs w:val="24"/>
                </w:rPr>
                <w:t>Screening,and</w:t>
              </w:r>
              <w:proofErr w:type="spellEnd"/>
              <w:r w:rsidR="006C3915" w:rsidRPr="00F64726">
                <w:rPr>
                  <w:rStyle w:val="Hyperlink"/>
                  <w:rFonts w:eastAsia="Times New Roman" w:cstheme="minorHAnsi"/>
                  <w:b/>
                  <w:sz w:val="24"/>
                  <w:szCs w:val="24"/>
                </w:rPr>
                <w:t xml:space="preserve"> </w:t>
              </w:r>
              <w:proofErr w:type="spellStart"/>
              <w:r w:rsidR="006C3915" w:rsidRPr="00F64726">
                <w:rPr>
                  <w:rStyle w:val="Hyperlink"/>
                  <w:rFonts w:eastAsia="Times New Roman" w:cstheme="minorHAnsi"/>
                  <w:b/>
                  <w:sz w:val="24"/>
                  <w:szCs w:val="24"/>
                </w:rPr>
                <w:t>Handwashing</w:t>
              </w:r>
              <w:proofErr w:type="spellEnd"/>
            </w:hyperlink>
          </w:p>
        </w:tc>
      </w:tr>
      <w:tr w:rsidR="009B0C68" w:rsidRPr="000A51FD" w:rsidTr="000A51FD">
        <w:trPr>
          <w:trHeight w:val="746"/>
        </w:trPr>
        <w:tc>
          <w:tcPr>
            <w:tcW w:w="3978" w:type="dxa"/>
            <w:shd w:val="clear" w:color="auto" w:fill="auto"/>
          </w:tcPr>
          <w:p w:rsidR="009B0C68" w:rsidRPr="000E0DE5" w:rsidRDefault="009B0C68" w:rsidP="009B0C68">
            <w:pPr>
              <w:spacing w:after="120"/>
              <w:rPr>
                <w:rFonts w:eastAsia="Times New Roman" w:cstheme="minorHAnsi"/>
                <w:bCs/>
                <w:sz w:val="24"/>
                <w:szCs w:val="24"/>
              </w:rPr>
            </w:pPr>
            <w:r w:rsidRPr="000E0DE5">
              <w:rPr>
                <w:rFonts w:eastAsia="Times New Roman" w:cstheme="minorHAnsi"/>
                <w:bCs/>
                <w:sz w:val="24"/>
                <w:szCs w:val="24"/>
              </w:rPr>
              <w:lastRenderedPageBreak/>
              <w:t xml:space="preserve">Agency has provided education and refresher training for staff at all levels about the following: </w:t>
            </w:r>
          </w:p>
          <w:p w:rsidR="009B0C68" w:rsidRPr="000E0DE5" w:rsidRDefault="009B0C68" w:rsidP="007D7E92">
            <w:pPr>
              <w:pStyle w:val="ListParagraph"/>
              <w:numPr>
                <w:ilvl w:val="0"/>
                <w:numId w:val="13"/>
              </w:numPr>
              <w:spacing w:after="120"/>
              <w:ind w:left="330"/>
              <w:rPr>
                <w:rFonts w:asciiTheme="minorHAnsi" w:hAnsiTheme="minorHAnsi" w:cstheme="minorHAnsi"/>
                <w:bCs/>
              </w:rPr>
            </w:pPr>
            <w:r w:rsidRPr="000E0DE5">
              <w:rPr>
                <w:rFonts w:asciiTheme="minorHAnsi" w:hAnsiTheme="minorHAnsi" w:cstheme="minorHAnsi"/>
                <w:bCs/>
              </w:rPr>
              <w:t>COVID-19 (e.g., symptoms, how it is transmitted)</w:t>
            </w:r>
          </w:p>
          <w:p w:rsidR="009B0C68" w:rsidRPr="000E0DE5" w:rsidRDefault="009B0C68" w:rsidP="007A3821">
            <w:pPr>
              <w:pStyle w:val="ListParagraph"/>
              <w:numPr>
                <w:ilvl w:val="0"/>
                <w:numId w:val="13"/>
              </w:numPr>
              <w:spacing w:after="120"/>
              <w:ind w:left="330"/>
              <w:rPr>
                <w:rFonts w:asciiTheme="minorHAnsi" w:hAnsiTheme="minorHAnsi" w:cstheme="minorHAnsi"/>
                <w:bCs/>
              </w:rPr>
            </w:pPr>
            <w:r w:rsidRPr="000E0DE5">
              <w:rPr>
                <w:rFonts w:asciiTheme="minorHAnsi" w:hAnsiTheme="minorHAnsi" w:cstheme="minorHAnsi"/>
                <w:bCs/>
              </w:rPr>
              <w:t>Sick leave policies and importance of not reporting or remaining at work when ill</w:t>
            </w:r>
          </w:p>
          <w:p w:rsidR="00EA7028" w:rsidRDefault="009B0C68">
            <w:pPr>
              <w:pStyle w:val="ListParagraph"/>
              <w:numPr>
                <w:ilvl w:val="0"/>
                <w:numId w:val="13"/>
              </w:numPr>
              <w:spacing w:after="120"/>
              <w:ind w:left="330"/>
              <w:rPr>
                <w:rFonts w:asciiTheme="minorHAnsi" w:hAnsiTheme="minorHAnsi" w:cstheme="minorHAnsi"/>
                <w:bCs/>
              </w:rPr>
            </w:pPr>
            <w:r w:rsidRPr="000E0DE5">
              <w:rPr>
                <w:rFonts w:asciiTheme="minorHAnsi" w:hAnsiTheme="minorHAnsi" w:cstheme="minorHAnsi"/>
                <w:bCs/>
              </w:rPr>
              <w:t xml:space="preserve">Adherence to recommended </w:t>
            </w:r>
            <w:r w:rsidR="00074988">
              <w:rPr>
                <w:rFonts w:asciiTheme="minorHAnsi" w:hAnsiTheme="minorHAnsi" w:cstheme="minorHAnsi"/>
                <w:bCs/>
              </w:rPr>
              <w:t>infection, prevention</w:t>
            </w:r>
            <w:r w:rsidR="00BD5720">
              <w:rPr>
                <w:rFonts w:asciiTheme="minorHAnsi" w:hAnsiTheme="minorHAnsi" w:cstheme="minorHAnsi"/>
                <w:bCs/>
              </w:rPr>
              <w:t>, and control</w:t>
            </w:r>
            <w:r w:rsidRPr="000E0DE5">
              <w:rPr>
                <w:rFonts w:asciiTheme="minorHAnsi" w:hAnsiTheme="minorHAnsi" w:cstheme="minorHAnsi"/>
                <w:bCs/>
              </w:rPr>
              <w:t xml:space="preserve"> practices, including:</w:t>
            </w:r>
          </w:p>
          <w:p w:rsidR="009B0C68" w:rsidRPr="000E0DE5" w:rsidRDefault="009B0C68" w:rsidP="007D7E92">
            <w:pPr>
              <w:pStyle w:val="ListParagraph"/>
              <w:numPr>
                <w:ilvl w:val="1"/>
                <w:numId w:val="13"/>
              </w:numPr>
              <w:spacing w:after="120"/>
              <w:ind w:left="870"/>
              <w:rPr>
                <w:rFonts w:asciiTheme="minorHAnsi" w:hAnsiTheme="minorHAnsi" w:cstheme="minorHAnsi"/>
                <w:bCs/>
              </w:rPr>
            </w:pPr>
            <w:r w:rsidRPr="000E0DE5">
              <w:rPr>
                <w:rFonts w:asciiTheme="minorHAnsi" w:hAnsiTheme="minorHAnsi" w:cstheme="minorHAnsi"/>
                <w:bCs/>
              </w:rPr>
              <w:t xml:space="preserve">Hand hygiene, </w:t>
            </w:r>
          </w:p>
          <w:p w:rsidR="00EA7028" w:rsidRDefault="009B0C68">
            <w:pPr>
              <w:pStyle w:val="ListParagraph"/>
              <w:numPr>
                <w:ilvl w:val="1"/>
                <w:numId w:val="13"/>
              </w:numPr>
              <w:spacing w:after="120"/>
              <w:ind w:left="870"/>
              <w:rPr>
                <w:rFonts w:asciiTheme="minorHAnsi" w:hAnsiTheme="minorHAnsi" w:cstheme="minorHAnsi"/>
                <w:bCs/>
              </w:rPr>
            </w:pPr>
            <w:r w:rsidRPr="000E0DE5">
              <w:rPr>
                <w:rFonts w:asciiTheme="minorHAnsi" w:hAnsiTheme="minorHAnsi" w:cstheme="minorHAnsi"/>
                <w:bCs/>
              </w:rPr>
              <w:t xml:space="preserve">Selection and use including donning and doffing </w:t>
            </w:r>
            <w:proofErr w:type="spellStart"/>
            <w:r w:rsidRPr="000E0DE5">
              <w:rPr>
                <w:rFonts w:asciiTheme="minorHAnsi" w:hAnsiTheme="minorHAnsi" w:cstheme="minorHAnsi"/>
                <w:bCs/>
              </w:rPr>
              <w:t>PPE</w:t>
            </w:r>
            <w:proofErr w:type="spellEnd"/>
            <w:r w:rsidRPr="000E0DE5">
              <w:rPr>
                <w:rFonts w:asciiTheme="minorHAnsi" w:hAnsiTheme="minorHAnsi" w:cstheme="minorHAnsi"/>
                <w:bCs/>
              </w:rPr>
              <w:t xml:space="preserve">, </w:t>
            </w:r>
          </w:p>
          <w:p w:rsidR="00EA7028" w:rsidRDefault="009B0C68">
            <w:pPr>
              <w:pStyle w:val="ListParagraph"/>
              <w:numPr>
                <w:ilvl w:val="1"/>
                <w:numId w:val="13"/>
              </w:numPr>
              <w:spacing w:after="120"/>
              <w:ind w:left="870"/>
              <w:rPr>
                <w:rFonts w:asciiTheme="minorHAnsi" w:hAnsiTheme="minorHAnsi" w:cstheme="minorHAnsi"/>
                <w:bCs/>
              </w:rPr>
            </w:pPr>
            <w:r w:rsidRPr="000E0DE5">
              <w:rPr>
                <w:rFonts w:asciiTheme="minorHAnsi" w:hAnsiTheme="minorHAnsi" w:cstheme="minorHAnsi"/>
                <w:bCs/>
              </w:rPr>
              <w:t>Cleaning and disinfecting environmental surfaces and individual care equipment</w:t>
            </w:r>
          </w:p>
          <w:p w:rsidR="00EA7028" w:rsidRDefault="009B0C68">
            <w:pPr>
              <w:pStyle w:val="ListParagraph"/>
              <w:numPr>
                <w:ilvl w:val="0"/>
                <w:numId w:val="13"/>
              </w:numPr>
              <w:spacing w:after="120"/>
              <w:ind w:left="330"/>
              <w:rPr>
                <w:rFonts w:cstheme="minorHAnsi"/>
                <w:bCs/>
              </w:rPr>
            </w:pPr>
            <w:r w:rsidRPr="008D1758">
              <w:rPr>
                <w:rFonts w:asciiTheme="minorHAnsi" w:hAnsiTheme="minorHAnsi" w:cstheme="minorHAnsi"/>
                <w:bCs/>
              </w:rPr>
              <w:t xml:space="preserve">Any changes to usual policies/procedures in response to </w:t>
            </w:r>
            <w:proofErr w:type="spellStart"/>
            <w:r w:rsidRPr="008D1758">
              <w:rPr>
                <w:rFonts w:asciiTheme="minorHAnsi" w:hAnsiTheme="minorHAnsi" w:cstheme="minorHAnsi"/>
                <w:bCs/>
              </w:rPr>
              <w:t>PPE</w:t>
            </w:r>
            <w:proofErr w:type="spellEnd"/>
            <w:r w:rsidRPr="008D1758">
              <w:rPr>
                <w:rFonts w:asciiTheme="minorHAnsi" w:hAnsiTheme="minorHAnsi" w:cstheme="minorHAnsi"/>
                <w:bCs/>
              </w:rPr>
              <w:t xml:space="preserve"> or staffing shortages</w:t>
            </w:r>
          </w:p>
          <w:p w:rsidR="008D1758" w:rsidRPr="000E0DE5" w:rsidRDefault="008D1758" w:rsidP="008D1758">
            <w:pPr>
              <w:pStyle w:val="ListParagraph"/>
              <w:spacing w:after="120"/>
              <w:rPr>
                <w:rFonts w:cstheme="minorHAnsi"/>
                <w:bCs/>
              </w:rPr>
            </w:pPr>
          </w:p>
        </w:tc>
        <w:tc>
          <w:tcPr>
            <w:tcW w:w="1800" w:type="dxa"/>
            <w:shd w:val="clear" w:color="auto" w:fill="auto"/>
          </w:tcPr>
          <w:p w:rsidR="009B0C68" w:rsidRPr="000E0DE5" w:rsidRDefault="009B5FEB" w:rsidP="009B0C68">
            <w:pPr>
              <w:spacing w:after="0"/>
              <w:contextualSpacing/>
              <w:rPr>
                <w:rFonts w:eastAsia="Times New Roman" w:cstheme="minorHAnsi"/>
                <w:bCs/>
                <w:sz w:val="24"/>
                <w:szCs w:val="24"/>
              </w:rPr>
            </w:pPr>
            <w:r w:rsidRPr="000E0DE5">
              <w:rPr>
                <w:rFonts w:eastAsia="Times New Roman" w:cstheme="minorHAnsi"/>
                <w:bCs/>
                <w:sz w:val="24"/>
                <w:szCs w:val="24"/>
              </w:rPr>
              <w:t xml:space="preserve"> </w:t>
            </w:r>
          </w:p>
        </w:tc>
        <w:tc>
          <w:tcPr>
            <w:tcW w:w="3420" w:type="dxa"/>
            <w:shd w:val="clear" w:color="auto" w:fill="auto"/>
          </w:tcPr>
          <w:p w:rsidR="009B0C68" w:rsidRPr="000E0DE5" w:rsidRDefault="009B0C68" w:rsidP="009B0C68">
            <w:pPr>
              <w:spacing w:after="0"/>
              <w:contextualSpacing/>
              <w:rPr>
                <w:rFonts w:eastAsia="Times New Roman" w:cstheme="minorHAnsi"/>
                <w:bCs/>
                <w:sz w:val="24"/>
                <w:szCs w:val="24"/>
              </w:rPr>
            </w:pPr>
          </w:p>
        </w:tc>
        <w:tc>
          <w:tcPr>
            <w:tcW w:w="3937" w:type="dxa"/>
            <w:gridSpan w:val="2"/>
          </w:tcPr>
          <w:p w:rsidR="009B0C68" w:rsidRPr="000E0DE5" w:rsidRDefault="00EA7028" w:rsidP="009B0C68">
            <w:pPr>
              <w:spacing w:after="120"/>
              <w:rPr>
                <w:rFonts w:eastAsia="Times New Roman" w:cstheme="minorHAnsi"/>
                <w:bCs/>
                <w:sz w:val="24"/>
                <w:szCs w:val="24"/>
              </w:rPr>
            </w:pPr>
            <w:hyperlink r:id="rId31" w:history="1">
              <w:r w:rsidR="009B0C68" w:rsidRPr="000E0DE5">
                <w:rPr>
                  <w:rStyle w:val="Hyperlink"/>
                  <w:rFonts w:cstheme="minorHAnsi"/>
                  <w:bCs/>
                  <w:sz w:val="24"/>
                  <w:szCs w:val="24"/>
                </w:rPr>
                <w:t>https://www.cdc.gov/coronavirus/2019-ncov/community/clean-disinfect/index.html</w:t>
              </w:r>
            </w:hyperlink>
          </w:p>
          <w:p w:rsidR="009B0C68" w:rsidRPr="000E0DE5" w:rsidRDefault="00EA7028" w:rsidP="009B0C68">
            <w:pPr>
              <w:spacing w:after="120"/>
              <w:rPr>
                <w:rFonts w:eastAsia="Times New Roman" w:cstheme="minorHAnsi"/>
                <w:bCs/>
                <w:sz w:val="24"/>
                <w:szCs w:val="24"/>
              </w:rPr>
            </w:pPr>
            <w:hyperlink r:id="rId32" w:history="1">
              <w:r w:rsidR="009B0C68" w:rsidRPr="000E0DE5">
                <w:rPr>
                  <w:rStyle w:val="Hyperlink"/>
                  <w:rFonts w:cstheme="minorHAnsi"/>
                  <w:bCs/>
                  <w:sz w:val="24"/>
                  <w:szCs w:val="24"/>
                </w:rPr>
                <w:t>https://www.cdc.gov/coronavirus/2019-ncov/hcp/guidance-home-care.html</w:t>
              </w:r>
            </w:hyperlink>
          </w:p>
          <w:p w:rsidR="009B0C68" w:rsidRPr="000E0DE5" w:rsidRDefault="00EA7028" w:rsidP="009B0C68">
            <w:pPr>
              <w:spacing w:after="120"/>
              <w:rPr>
                <w:rFonts w:eastAsia="Times New Roman" w:cstheme="minorHAnsi"/>
                <w:bCs/>
                <w:sz w:val="24"/>
                <w:szCs w:val="24"/>
              </w:rPr>
            </w:pPr>
            <w:hyperlink r:id="rId33" w:history="1">
              <w:r w:rsidR="009B0C68" w:rsidRPr="00B3034E">
                <w:rPr>
                  <w:rStyle w:val="Hyperlink"/>
                  <w:rFonts w:cstheme="minorHAnsi"/>
                  <w:bCs/>
                  <w:sz w:val="24"/>
                  <w:szCs w:val="24"/>
                </w:rPr>
                <w:t>https://www.cdc.gov/coronavirus/2019-ncov/daily-life-coping/living-in-close-quarters.html</w:t>
              </w:r>
            </w:hyperlink>
          </w:p>
          <w:p w:rsidR="009B5FEB" w:rsidRPr="000E0DE5" w:rsidRDefault="009B5FEB" w:rsidP="00727D74">
            <w:pPr>
              <w:spacing w:after="120"/>
              <w:rPr>
                <w:rFonts w:eastAsia="Times New Roman" w:cstheme="minorHAnsi"/>
                <w:bCs/>
                <w:sz w:val="24"/>
                <w:szCs w:val="24"/>
              </w:rPr>
            </w:pPr>
          </w:p>
        </w:tc>
      </w:tr>
    </w:tbl>
    <w:p w:rsidR="003B1F51" w:rsidRPr="000A51FD" w:rsidRDefault="003B1F51">
      <w:pPr>
        <w:rPr>
          <w:rFonts w:cstheme="minorHAnsi"/>
          <w:sz w:val="24"/>
          <w:szCs w:val="24"/>
        </w:rPr>
      </w:pPr>
    </w:p>
    <w:tbl>
      <w:tblPr>
        <w:tblStyle w:val="TableGrid"/>
        <w:tblW w:w="0" w:type="auto"/>
        <w:tblLayout w:type="fixed"/>
        <w:tblLook w:val="04A0"/>
      </w:tblPr>
      <w:tblGrid>
        <w:gridCol w:w="3978"/>
        <w:gridCol w:w="1800"/>
        <w:gridCol w:w="3420"/>
        <w:gridCol w:w="3907"/>
        <w:gridCol w:w="30"/>
      </w:tblGrid>
      <w:tr w:rsidR="003B1F51" w:rsidRPr="000A51FD" w:rsidTr="00A77976">
        <w:trPr>
          <w:gridAfter w:val="1"/>
          <w:wAfter w:w="30" w:type="dxa"/>
          <w:trHeight w:val="305"/>
        </w:trPr>
        <w:tc>
          <w:tcPr>
            <w:tcW w:w="13105" w:type="dxa"/>
            <w:gridSpan w:val="4"/>
            <w:shd w:val="clear" w:color="auto" w:fill="D9D9D9" w:themeFill="background1" w:themeFillShade="D9"/>
          </w:tcPr>
          <w:p w:rsidR="003B1F51" w:rsidRPr="000A51FD" w:rsidRDefault="008517F8" w:rsidP="000A51FD">
            <w:pPr>
              <w:spacing w:after="0"/>
              <w:contextualSpacing/>
              <w:rPr>
                <w:rFonts w:cstheme="minorHAnsi"/>
                <w:b/>
                <w:bCs/>
                <w:sz w:val="24"/>
                <w:szCs w:val="24"/>
              </w:rPr>
            </w:pPr>
            <w:r w:rsidRPr="008517F8">
              <w:rPr>
                <w:rFonts w:cstheme="minorHAnsi"/>
                <w:b/>
                <w:bCs/>
                <w:sz w:val="32"/>
                <w:szCs w:val="32"/>
              </w:rPr>
              <w:lastRenderedPageBreak/>
              <w:t>Education for individuals and families</w:t>
            </w:r>
          </w:p>
        </w:tc>
      </w:tr>
      <w:tr w:rsidR="003B1F51" w:rsidRPr="000A51FD" w:rsidTr="000A51FD">
        <w:trPr>
          <w:trHeight w:val="641"/>
        </w:trPr>
        <w:tc>
          <w:tcPr>
            <w:tcW w:w="3978" w:type="dxa"/>
            <w:shd w:val="clear" w:color="auto" w:fill="auto"/>
            <w:vAlign w:val="center"/>
          </w:tcPr>
          <w:p w:rsidR="0015109E" w:rsidRPr="000A51FD" w:rsidRDefault="0015109E" w:rsidP="000A51FD">
            <w:pPr>
              <w:spacing w:after="0"/>
              <w:contextualSpacing/>
              <w:rPr>
                <w:rFonts w:eastAsia="Times New Roman" w:cstheme="minorHAnsi"/>
                <w:bCs/>
                <w:sz w:val="24"/>
                <w:szCs w:val="24"/>
              </w:rPr>
            </w:pPr>
            <w:r w:rsidRPr="000A51FD">
              <w:rPr>
                <w:rFonts w:eastAsia="Times New Roman" w:cstheme="minorHAnsi"/>
                <w:b/>
                <w:sz w:val="24"/>
                <w:szCs w:val="24"/>
              </w:rPr>
              <w:t>Elements to be assessed</w:t>
            </w:r>
          </w:p>
        </w:tc>
        <w:tc>
          <w:tcPr>
            <w:tcW w:w="1800" w:type="dxa"/>
            <w:shd w:val="clear" w:color="auto" w:fill="auto"/>
            <w:vAlign w:val="center"/>
          </w:tcPr>
          <w:p w:rsidR="0015109E" w:rsidRPr="000A51FD" w:rsidRDefault="0015109E" w:rsidP="000A51FD">
            <w:pPr>
              <w:spacing w:after="0"/>
              <w:contextualSpacing/>
              <w:rPr>
                <w:rFonts w:eastAsia="Times New Roman" w:cstheme="minorHAnsi"/>
                <w:bCs/>
                <w:sz w:val="24"/>
                <w:szCs w:val="24"/>
              </w:rPr>
            </w:pPr>
            <w:r w:rsidRPr="000A51FD">
              <w:rPr>
                <w:rFonts w:eastAsia="Times New Roman" w:cstheme="minorHAnsi"/>
                <w:b/>
                <w:sz w:val="24"/>
                <w:szCs w:val="24"/>
              </w:rPr>
              <w:t>Assessment</w:t>
            </w:r>
          </w:p>
        </w:tc>
        <w:tc>
          <w:tcPr>
            <w:tcW w:w="3420" w:type="dxa"/>
            <w:shd w:val="clear" w:color="auto" w:fill="auto"/>
            <w:vAlign w:val="center"/>
          </w:tcPr>
          <w:p w:rsidR="0015109E" w:rsidRPr="000A51FD" w:rsidRDefault="0015109E" w:rsidP="000A51FD">
            <w:pPr>
              <w:spacing w:after="0"/>
              <w:contextualSpacing/>
              <w:rPr>
                <w:rFonts w:eastAsia="Times New Roman" w:cstheme="minorHAnsi"/>
                <w:bCs/>
                <w:sz w:val="24"/>
                <w:szCs w:val="24"/>
              </w:rPr>
            </w:pPr>
            <w:r w:rsidRPr="000A51FD">
              <w:rPr>
                <w:rFonts w:eastAsia="Times New Roman" w:cstheme="minorHAnsi"/>
                <w:b/>
                <w:sz w:val="24"/>
                <w:szCs w:val="24"/>
              </w:rPr>
              <w:t>Notes/Areas for Improvement</w:t>
            </w:r>
          </w:p>
        </w:tc>
        <w:tc>
          <w:tcPr>
            <w:tcW w:w="3937" w:type="dxa"/>
            <w:gridSpan w:val="2"/>
            <w:vAlign w:val="center"/>
          </w:tcPr>
          <w:p w:rsidR="0015109E" w:rsidRPr="000A51FD" w:rsidRDefault="0015109E" w:rsidP="000A51FD">
            <w:pPr>
              <w:spacing w:after="0"/>
              <w:contextualSpacing/>
              <w:rPr>
                <w:rFonts w:eastAsia="Times New Roman" w:cstheme="minorHAnsi"/>
                <w:b/>
                <w:sz w:val="24"/>
                <w:szCs w:val="24"/>
              </w:rPr>
            </w:pPr>
            <w:r w:rsidRPr="000A51FD">
              <w:rPr>
                <w:rFonts w:eastAsia="Times New Roman" w:cstheme="minorHAnsi"/>
                <w:b/>
                <w:sz w:val="24"/>
                <w:szCs w:val="24"/>
              </w:rPr>
              <w:t>Resources</w:t>
            </w:r>
          </w:p>
        </w:tc>
      </w:tr>
      <w:tr w:rsidR="003B1F51" w:rsidRPr="000A51FD" w:rsidTr="008D1758">
        <w:trPr>
          <w:trHeight w:val="1088"/>
        </w:trPr>
        <w:tc>
          <w:tcPr>
            <w:tcW w:w="3978" w:type="dxa"/>
            <w:shd w:val="clear" w:color="auto" w:fill="auto"/>
          </w:tcPr>
          <w:p w:rsidR="0015109E" w:rsidRPr="000A51FD" w:rsidRDefault="0015109E" w:rsidP="003B1F51">
            <w:pPr>
              <w:spacing w:after="240"/>
              <w:rPr>
                <w:rFonts w:eastAsia="Times New Roman" w:cstheme="minorHAnsi"/>
                <w:bCs/>
                <w:sz w:val="24"/>
                <w:szCs w:val="24"/>
              </w:rPr>
            </w:pPr>
            <w:r w:rsidRPr="000A51FD">
              <w:rPr>
                <w:rFonts w:eastAsia="Times New Roman" w:cstheme="minorHAnsi"/>
                <w:bCs/>
                <w:sz w:val="24"/>
                <w:szCs w:val="24"/>
              </w:rPr>
              <w:t xml:space="preserve">Agency has provided education to individuals </w:t>
            </w:r>
            <w:r w:rsidR="0046707F" w:rsidRPr="000A51FD">
              <w:rPr>
                <w:rFonts w:eastAsia="Times New Roman" w:cstheme="minorHAnsi"/>
                <w:bCs/>
                <w:sz w:val="24"/>
                <w:szCs w:val="24"/>
              </w:rPr>
              <w:t xml:space="preserve">and their families </w:t>
            </w:r>
            <w:r w:rsidRPr="000A51FD">
              <w:rPr>
                <w:rFonts w:eastAsia="Times New Roman" w:cstheme="minorHAnsi"/>
                <w:bCs/>
                <w:sz w:val="24"/>
                <w:szCs w:val="24"/>
              </w:rPr>
              <w:t>about the following:</w:t>
            </w:r>
          </w:p>
          <w:p w:rsidR="00EA7028" w:rsidRDefault="0015109E">
            <w:pPr>
              <w:pStyle w:val="ListParagraph"/>
              <w:numPr>
                <w:ilvl w:val="0"/>
                <w:numId w:val="14"/>
              </w:numPr>
              <w:spacing w:after="240"/>
              <w:ind w:left="330"/>
              <w:contextualSpacing w:val="0"/>
              <w:rPr>
                <w:rFonts w:asciiTheme="minorHAnsi" w:hAnsiTheme="minorHAnsi" w:cstheme="minorHAnsi"/>
                <w:bCs/>
              </w:rPr>
            </w:pPr>
            <w:r w:rsidRPr="000A51FD">
              <w:rPr>
                <w:rFonts w:asciiTheme="minorHAnsi" w:hAnsiTheme="minorHAnsi" w:cstheme="minorHAnsi"/>
                <w:bCs/>
              </w:rPr>
              <w:t>COVID-19 (e.g., symptoms, how it is transmitted)</w:t>
            </w:r>
          </w:p>
          <w:p w:rsidR="00EA7028" w:rsidRDefault="0015109E">
            <w:pPr>
              <w:pStyle w:val="ListParagraph"/>
              <w:numPr>
                <w:ilvl w:val="0"/>
                <w:numId w:val="14"/>
              </w:numPr>
              <w:spacing w:after="240"/>
              <w:ind w:left="330"/>
              <w:contextualSpacing w:val="0"/>
              <w:rPr>
                <w:rFonts w:asciiTheme="minorHAnsi" w:hAnsiTheme="minorHAnsi" w:cstheme="minorHAnsi"/>
                <w:bCs/>
              </w:rPr>
            </w:pPr>
            <w:r w:rsidRPr="000A51FD">
              <w:rPr>
                <w:rFonts w:asciiTheme="minorHAnsi" w:hAnsiTheme="minorHAnsi" w:cstheme="minorHAnsi"/>
                <w:bCs/>
              </w:rPr>
              <w:t xml:space="preserve">Importance of immediately informing </w:t>
            </w:r>
            <w:r w:rsidR="007A3821">
              <w:rPr>
                <w:rFonts w:asciiTheme="minorHAnsi" w:hAnsiTheme="minorHAnsi" w:cstheme="minorHAnsi"/>
                <w:bCs/>
              </w:rPr>
              <w:t>s</w:t>
            </w:r>
            <w:r w:rsidRPr="000A51FD">
              <w:rPr>
                <w:rFonts w:asciiTheme="minorHAnsi" w:hAnsiTheme="minorHAnsi" w:cstheme="minorHAnsi"/>
                <w:bCs/>
              </w:rPr>
              <w:t>taff or support team if the</w:t>
            </w:r>
            <w:r w:rsidR="00DA4125">
              <w:rPr>
                <w:rFonts w:asciiTheme="minorHAnsi" w:hAnsiTheme="minorHAnsi" w:cstheme="minorHAnsi"/>
                <w:bCs/>
              </w:rPr>
              <w:t xml:space="preserve"> individual </w:t>
            </w:r>
            <w:r w:rsidRPr="000A51FD">
              <w:rPr>
                <w:rFonts w:asciiTheme="minorHAnsi" w:hAnsiTheme="minorHAnsi" w:cstheme="minorHAnsi"/>
                <w:bCs/>
              </w:rPr>
              <w:t>feel</w:t>
            </w:r>
            <w:r w:rsidR="00CC12E9">
              <w:rPr>
                <w:rFonts w:asciiTheme="minorHAnsi" w:hAnsiTheme="minorHAnsi" w:cstheme="minorHAnsi"/>
                <w:bCs/>
              </w:rPr>
              <w:t>s</w:t>
            </w:r>
            <w:r w:rsidRPr="000A51FD">
              <w:rPr>
                <w:rFonts w:asciiTheme="minorHAnsi" w:hAnsiTheme="minorHAnsi" w:cstheme="minorHAnsi"/>
                <w:bCs/>
              </w:rPr>
              <w:t xml:space="preserve"> feverish or ill</w:t>
            </w:r>
          </w:p>
          <w:p w:rsidR="00EA7028" w:rsidRDefault="0015109E">
            <w:pPr>
              <w:pStyle w:val="ListParagraph"/>
              <w:numPr>
                <w:ilvl w:val="0"/>
                <w:numId w:val="14"/>
              </w:numPr>
              <w:spacing w:after="240"/>
              <w:ind w:left="330"/>
              <w:contextualSpacing w:val="0"/>
              <w:rPr>
                <w:rFonts w:asciiTheme="minorHAnsi" w:hAnsiTheme="minorHAnsi" w:cstheme="minorHAnsi"/>
                <w:bCs/>
              </w:rPr>
            </w:pPr>
            <w:r w:rsidRPr="000A51FD">
              <w:rPr>
                <w:rFonts w:asciiTheme="minorHAnsi" w:hAnsiTheme="minorHAnsi" w:cstheme="minorHAnsi"/>
                <w:bCs/>
              </w:rPr>
              <w:t xml:space="preserve">Actions they can take to protect themselves (e.g., hand hygiene, covering their cough, maintaining social distancing, wearing masks when appropriate) </w:t>
            </w:r>
          </w:p>
          <w:p w:rsidR="00EA7028" w:rsidRDefault="0015109E">
            <w:pPr>
              <w:pStyle w:val="ListParagraph"/>
              <w:numPr>
                <w:ilvl w:val="0"/>
                <w:numId w:val="14"/>
              </w:numPr>
              <w:spacing w:after="240"/>
              <w:ind w:left="330"/>
              <w:contextualSpacing w:val="0"/>
              <w:rPr>
                <w:rFonts w:asciiTheme="minorHAnsi" w:hAnsiTheme="minorHAnsi" w:cstheme="minorHAnsi"/>
                <w:bCs/>
              </w:rPr>
            </w:pPr>
            <w:r w:rsidRPr="000A51FD">
              <w:rPr>
                <w:rFonts w:asciiTheme="minorHAnsi" w:hAnsiTheme="minorHAnsi" w:cstheme="minorHAnsi"/>
                <w:bCs/>
              </w:rPr>
              <w:t>Actions the agency is taking to keep the</w:t>
            </w:r>
            <w:r w:rsidR="00CC12E9">
              <w:rPr>
                <w:rFonts w:asciiTheme="minorHAnsi" w:hAnsiTheme="minorHAnsi" w:cstheme="minorHAnsi"/>
                <w:bCs/>
              </w:rPr>
              <w:t xml:space="preserve"> </w:t>
            </w:r>
            <w:r w:rsidR="008F270E">
              <w:rPr>
                <w:rFonts w:asciiTheme="minorHAnsi" w:hAnsiTheme="minorHAnsi" w:cstheme="minorHAnsi"/>
                <w:bCs/>
              </w:rPr>
              <w:t>individual</w:t>
            </w:r>
            <w:r w:rsidR="00CC12E9">
              <w:rPr>
                <w:rFonts w:asciiTheme="minorHAnsi" w:hAnsiTheme="minorHAnsi" w:cstheme="minorHAnsi"/>
                <w:bCs/>
              </w:rPr>
              <w:t xml:space="preserve"> </w:t>
            </w:r>
            <w:r w:rsidRPr="000A51FD">
              <w:rPr>
                <w:rFonts w:asciiTheme="minorHAnsi" w:hAnsiTheme="minorHAnsi" w:cstheme="minorHAnsi"/>
                <w:bCs/>
              </w:rPr>
              <w:t xml:space="preserve">safe (e.g., changes in </w:t>
            </w:r>
            <w:proofErr w:type="spellStart"/>
            <w:r w:rsidRPr="000A51FD">
              <w:rPr>
                <w:rFonts w:asciiTheme="minorHAnsi" w:hAnsiTheme="minorHAnsi" w:cstheme="minorHAnsi"/>
                <w:bCs/>
              </w:rPr>
              <w:t>PPE</w:t>
            </w:r>
            <w:proofErr w:type="spellEnd"/>
            <w:r w:rsidRPr="000A51FD">
              <w:rPr>
                <w:rFonts w:asciiTheme="minorHAnsi" w:hAnsiTheme="minorHAnsi" w:cstheme="minorHAnsi"/>
                <w:bCs/>
              </w:rPr>
              <w:t xml:space="preserve">, avoiding large crowds, </w:t>
            </w:r>
            <w:r w:rsidR="000936DD" w:rsidRPr="000A51FD">
              <w:rPr>
                <w:rFonts w:asciiTheme="minorHAnsi" w:hAnsiTheme="minorHAnsi" w:cstheme="minorHAnsi"/>
                <w:bCs/>
              </w:rPr>
              <w:t xml:space="preserve">providing remote services, </w:t>
            </w:r>
            <w:r w:rsidRPr="000A51FD">
              <w:rPr>
                <w:rFonts w:asciiTheme="minorHAnsi" w:hAnsiTheme="minorHAnsi" w:cstheme="minorHAnsi"/>
                <w:bCs/>
              </w:rPr>
              <w:t>canceling group activitie</w:t>
            </w:r>
            <w:r w:rsidR="000936DD" w:rsidRPr="000A51FD">
              <w:rPr>
                <w:rFonts w:asciiTheme="minorHAnsi" w:hAnsiTheme="minorHAnsi" w:cstheme="minorHAnsi"/>
                <w:bCs/>
              </w:rPr>
              <w:t>s</w:t>
            </w:r>
            <w:r w:rsidRPr="000A51FD">
              <w:rPr>
                <w:rFonts w:asciiTheme="minorHAnsi" w:hAnsiTheme="minorHAnsi" w:cstheme="minorHAnsi"/>
                <w:bCs/>
              </w:rPr>
              <w:t>)</w:t>
            </w:r>
          </w:p>
          <w:p w:rsidR="0015109E" w:rsidRPr="000A51FD" w:rsidRDefault="0015109E" w:rsidP="006D54E8">
            <w:pPr>
              <w:pStyle w:val="ListParagraph"/>
              <w:rPr>
                <w:rFonts w:asciiTheme="minorHAnsi" w:hAnsiTheme="minorHAnsi" w:cstheme="minorHAnsi"/>
                <w:bCs/>
              </w:rPr>
            </w:pPr>
          </w:p>
        </w:tc>
        <w:tc>
          <w:tcPr>
            <w:tcW w:w="1800" w:type="dxa"/>
            <w:shd w:val="clear" w:color="auto" w:fill="auto"/>
          </w:tcPr>
          <w:p w:rsidR="0015109E" w:rsidRPr="000A51FD" w:rsidRDefault="0015109E" w:rsidP="00C1345F">
            <w:pPr>
              <w:spacing w:after="0"/>
              <w:contextualSpacing/>
              <w:rPr>
                <w:rFonts w:eastAsia="Times New Roman" w:cstheme="minorHAnsi"/>
                <w:bCs/>
                <w:sz w:val="24"/>
                <w:szCs w:val="24"/>
              </w:rPr>
            </w:pPr>
          </w:p>
        </w:tc>
        <w:tc>
          <w:tcPr>
            <w:tcW w:w="3420" w:type="dxa"/>
            <w:shd w:val="clear" w:color="auto" w:fill="auto"/>
          </w:tcPr>
          <w:p w:rsidR="0015109E" w:rsidRPr="000A51FD" w:rsidRDefault="0015109E" w:rsidP="00C1345F">
            <w:pPr>
              <w:spacing w:after="0"/>
              <w:contextualSpacing/>
              <w:rPr>
                <w:rFonts w:eastAsia="Times New Roman" w:cstheme="minorHAnsi"/>
                <w:bCs/>
                <w:sz w:val="24"/>
                <w:szCs w:val="24"/>
              </w:rPr>
            </w:pPr>
          </w:p>
        </w:tc>
        <w:tc>
          <w:tcPr>
            <w:tcW w:w="3937" w:type="dxa"/>
            <w:gridSpan w:val="2"/>
          </w:tcPr>
          <w:p w:rsidR="003B1F51" w:rsidRPr="000A51FD" w:rsidRDefault="00EA7028" w:rsidP="003B1F51">
            <w:pPr>
              <w:pStyle w:val="NoSpacing"/>
              <w:spacing w:after="120"/>
              <w:rPr>
                <w:rFonts w:eastAsia="Times New Roman" w:cstheme="minorHAnsi"/>
                <w:bCs/>
                <w:sz w:val="24"/>
                <w:szCs w:val="24"/>
              </w:rPr>
            </w:pPr>
            <w:hyperlink r:id="rId34" w:history="1">
              <w:r w:rsidR="003B1F51" w:rsidRPr="000A51FD">
                <w:rPr>
                  <w:rStyle w:val="Hyperlink"/>
                  <w:rFonts w:cstheme="minorHAnsi"/>
                  <w:bCs/>
                  <w:sz w:val="24"/>
                  <w:szCs w:val="24"/>
                </w:rPr>
                <w:t>https://paautism.org/resource/coronavirus-resources/</w:t>
              </w:r>
            </w:hyperlink>
          </w:p>
          <w:p w:rsidR="003B1F51" w:rsidRPr="000A51FD" w:rsidRDefault="00EA7028" w:rsidP="003B1F51">
            <w:pPr>
              <w:pStyle w:val="NoSpacing"/>
              <w:spacing w:after="120"/>
              <w:rPr>
                <w:rFonts w:eastAsia="Times New Roman" w:cstheme="minorHAnsi"/>
                <w:bCs/>
                <w:sz w:val="24"/>
                <w:szCs w:val="24"/>
              </w:rPr>
            </w:pPr>
            <w:hyperlink r:id="rId35" w:history="1">
              <w:r w:rsidR="003B1F51" w:rsidRPr="000A51FD">
                <w:rPr>
                  <w:rStyle w:val="Hyperlink"/>
                  <w:rFonts w:cstheme="minorHAnsi"/>
                  <w:bCs/>
                  <w:sz w:val="24"/>
                  <w:szCs w:val="24"/>
                </w:rPr>
                <w:t>https://aidinpa.org/</w:t>
              </w:r>
            </w:hyperlink>
          </w:p>
          <w:p w:rsidR="003B1F51" w:rsidRPr="00C42B7C" w:rsidRDefault="00EA7028" w:rsidP="003B1F51">
            <w:pPr>
              <w:pStyle w:val="NoSpacing"/>
              <w:spacing w:after="120"/>
              <w:rPr>
                <w:rFonts w:eastAsia="Times New Roman" w:cstheme="minorHAnsi"/>
                <w:bCs/>
                <w:sz w:val="24"/>
                <w:szCs w:val="24"/>
              </w:rPr>
            </w:pPr>
            <w:hyperlink r:id="rId36" w:history="1">
              <w:r w:rsidR="003B1F51" w:rsidRPr="008E547D">
                <w:rPr>
                  <w:rStyle w:val="Hyperlink"/>
                  <w:rFonts w:cstheme="minorHAnsi"/>
                  <w:bCs/>
                  <w:sz w:val="24"/>
                  <w:szCs w:val="24"/>
                </w:rPr>
                <w:t>https://www.myodp.org/mod/page/view.php?id=26808</w:t>
              </w:r>
            </w:hyperlink>
          </w:p>
          <w:p w:rsidR="003B1F51" w:rsidRPr="000A51FD" w:rsidRDefault="00EA7028" w:rsidP="003B1F51">
            <w:pPr>
              <w:spacing w:after="120"/>
              <w:rPr>
                <w:rFonts w:eastAsia="Times New Roman" w:cstheme="minorHAnsi"/>
                <w:bCs/>
                <w:sz w:val="24"/>
                <w:szCs w:val="24"/>
              </w:rPr>
            </w:pPr>
            <w:hyperlink r:id="rId37" w:history="1">
              <w:r w:rsidR="003B1F51" w:rsidRPr="008E547D">
                <w:rPr>
                  <w:rStyle w:val="Hyperlink"/>
                  <w:rFonts w:cstheme="minorHAnsi"/>
                  <w:bCs/>
                  <w:sz w:val="24"/>
                  <w:szCs w:val="24"/>
                </w:rPr>
                <w:t>https://www.cdc.gov/coronavirus/2019-ncov/communication/print-resources.html?Sort=Date%3A%3Adesc</w:t>
              </w:r>
            </w:hyperlink>
          </w:p>
          <w:p w:rsidR="003B1F51" w:rsidRPr="000A51FD" w:rsidRDefault="00EA7028" w:rsidP="003B1F51">
            <w:pPr>
              <w:spacing w:after="120"/>
              <w:rPr>
                <w:rFonts w:eastAsia="Times New Roman" w:cstheme="minorHAnsi"/>
                <w:bCs/>
                <w:sz w:val="24"/>
                <w:szCs w:val="24"/>
              </w:rPr>
            </w:pPr>
            <w:hyperlink r:id="rId38" w:history="1">
              <w:r w:rsidR="003B1F51" w:rsidRPr="000A51FD">
                <w:rPr>
                  <w:rStyle w:val="Hyperlink"/>
                  <w:rFonts w:cstheme="minorHAnsi"/>
                  <w:bCs/>
                  <w:sz w:val="24"/>
                  <w:szCs w:val="24"/>
                </w:rPr>
                <w:t>https://www.cdc.gov/coronavirus/2019-ncov/communication/index.html</w:t>
              </w:r>
            </w:hyperlink>
          </w:p>
          <w:p w:rsidR="003B1F51" w:rsidRPr="000A51FD" w:rsidRDefault="00EA7028" w:rsidP="003B1F51">
            <w:pPr>
              <w:spacing w:after="120"/>
              <w:rPr>
                <w:rFonts w:eastAsia="Times New Roman" w:cstheme="minorHAnsi"/>
                <w:bCs/>
                <w:sz w:val="24"/>
                <w:szCs w:val="24"/>
              </w:rPr>
            </w:pPr>
            <w:hyperlink r:id="rId39" w:history="1">
              <w:r w:rsidR="003B1F51" w:rsidRPr="000A51FD">
                <w:rPr>
                  <w:rStyle w:val="Hyperlink"/>
                  <w:rFonts w:cstheme="minorHAnsi"/>
                  <w:bCs/>
                  <w:sz w:val="24"/>
                  <w:szCs w:val="24"/>
                </w:rPr>
                <w:t>https://www.cdc.gov/coronavirus/2019-ncov/if-you-are-sick/index.html?CDC_AA_refVal=https%3A%2F%2Fwww.cdc.gov%2Fcoronavirus%2F2019-ncov%2Fhcp%2Fguidance-prevent-spread.html</w:t>
              </w:r>
            </w:hyperlink>
          </w:p>
          <w:p w:rsidR="003B1F51" w:rsidRPr="000A51FD" w:rsidRDefault="00EA7028" w:rsidP="003B1F51">
            <w:pPr>
              <w:spacing w:after="120"/>
              <w:rPr>
                <w:rFonts w:eastAsia="Times New Roman" w:cstheme="minorHAnsi"/>
                <w:bCs/>
                <w:sz w:val="24"/>
                <w:szCs w:val="24"/>
              </w:rPr>
            </w:pPr>
            <w:hyperlink r:id="rId40" w:history="1">
              <w:r w:rsidR="003B1F51" w:rsidRPr="000A51FD">
                <w:rPr>
                  <w:rStyle w:val="Hyperlink"/>
                  <w:rFonts w:cstheme="minorHAnsi"/>
                  <w:bCs/>
                  <w:sz w:val="24"/>
                  <w:szCs w:val="24"/>
                </w:rPr>
                <w:t>https://www.cdc.gov/coronavirus/2019-ncov/daily-life-coping/shared-housing/index.html</w:t>
              </w:r>
            </w:hyperlink>
          </w:p>
          <w:p w:rsidR="0015109E" w:rsidRPr="000A51FD" w:rsidRDefault="00EA7028" w:rsidP="003B1F51">
            <w:pPr>
              <w:spacing w:after="120"/>
              <w:rPr>
                <w:rFonts w:eastAsia="Times New Roman" w:cstheme="minorHAnsi"/>
                <w:bCs/>
                <w:sz w:val="24"/>
                <w:szCs w:val="24"/>
              </w:rPr>
            </w:pPr>
            <w:hyperlink r:id="rId41" w:history="1">
              <w:r w:rsidR="003B1F51" w:rsidRPr="008E547D">
                <w:rPr>
                  <w:rStyle w:val="Hyperlink"/>
                  <w:rFonts w:cstheme="minorHAnsi"/>
                  <w:bCs/>
                  <w:sz w:val="24"/>
                  <w:szCs w:val="24"/>
                </w:rPr>
                <w:t>https://www.cdc.gov/coronavirus/20</w:t>
              </w:r>
              <w:r w:rsidR="003B1F51" w:rsidRPr="008E547D">
                <w:rPr>
                  <w:rStyle w:val="Hyperlink"/>
                  <w:rFonts w:cstheme="minorHAnsi"/>
                  <w:bCs/>
                  <w:sz w:val="24"/>
                  <w:szCs w:val="24"/>
                </w:rPr>
                <w:lastRenderedPageBreak/>
                <w:t>19-ncov/daily-life-coping/living-in-close-quarters.html</w:t>
              </w:r>
            </w:hyperlink>
          </w:p>
        </w:tc>
      </w:tr>
      <w:tr w:rsidR="00790876" w:rsidRPr="000A51FD" w:rsidTr="000A51FD">
        <w:trPr>
          <w:trHeight w:val="278"/>
        </w:trPr>
        <w:tc>
          <w:tcPr>
            <w:tcW w:w="13135" w:type="dxa"/>
            <w:gridSpan w:val="5"/>
            <w:shd w:val="clear" w:color="auto" w:fill="D9D9D9" w:themeFill="background1" w:themeFillShade="D9"/>
          </w:tcPr>
          <w:p w:rsidR="00790876" w:rsidRPr="000A51FD" w:rsidRDefault="008517F8" w:rsidP="00E376E3">
            <w:pPr>
              <w:spacing w:after="0" w:line="240" w:lineRule="auto"/>
              <w:contextualSpacing/>
              <w:rPr>
                <w:rFonts w:cstheme="minorHAnsi"/>
                <w:color w:val="767171" w:themeColor="background2" w:themeShade="80"/>
                <w:sz w:val="24"/>
                <w:szCs w:val="24"/>
              </w:rPr>
            </w:pPr>
            <w:r w:rsidRPr="008517F8">
              <w:rPr>
                <w:rFonts w:eastAsia="Times New Roman" w:cstheme="minorHAnsi"/>
                <w:b/>
                <w:sz w:val="32"/>
                <w:szCs w:val="32"/>
              </w:rPr>
              <w:lastRenderedPageBreak/>
              <w:t>Agency preparedness</w:t>
            </w:r>
          </w:p>
        </w:tc>
      </w:tr>
      <w:tr w:rsidR="00790876" w:rsidRPr="000A51FD" w:rsidTr="000A51FD">
        <w:trPr>
          <w:trHeight w:val="641"/>
        </w:trPr>
        <w:tc>
          <w:tcPr>
            <w:tcW w:w="3978" w:type="dxa"/>
            <w:shd w:val="clear" w:color="auto" w:fill="auto"/>
            <w:vAlign w:val="center"/>
          </w:tcPr>
          <w:p w:rsidR="00790876" w:rsidRPr="000A51FD" w:rsidRDefault="00790876" w:rsidP="000A51FD">
            <w:pPr>
              <w:spacing w:after="120"/>
              <w:rPr>
                <w:rFonts w:eastAsia="Times New Roman" w:cstheme="minorHAnsi"/>
                <w:bCs/>
                <w:sz w:val="24"/>
                <w:szCs w:val="24"/>
              </w:rPr>
            </w:pPr>
            <w:r w:rsidRPr="000A51FD">
              <w:rPr>
                <w:rFonts w:eastAsia="Times New Roman" w:cstheme="minorHAnsi"/>
                <w:b/>
                <w:sz w:val="24"/>
                <w:szCs w:val="24"/>
              </w:rPr>
              <w:t>Elements to be assessed</w:t>
            </w:r>
          </w:p>
        </w:tc>
        <w:tc>
          <w:tcPr>
            <w:tcW w:w="1800" w:type="dxa"/>
            <w:shd w:val="clear" w:color="auto" w:fill="auto"/>
            <w:vAlign w:val="center"/>
          </w:tcPr>
          <w:p w:rsidR="00790876" w:rsidRPr="000A51FD" w:rsidRDefault="00790876" w:rsidP="000A51FD">
            <w:pPr>
              <w:spacing w:after="0"/>
              <w:contextualSpacing/>
              <w:rPr>
                <w:rFonts w:eastAsia="Times New Roman" w:cstheme="minorHAnsi"/>
                <w:bCs/>
                <w:sz w:val="24"/>
                <w:szCs w:val="24"/>
              </w:rPr>
            </w:pPr>
            <w:r w:rsidRPr="000A51FD">
              <w:rPr>
                <w:rFonts w:eastAsia="Times New Roman" w:cstheme="minorHAnsi"/>
                <w:b/>
                <w:sz w:val="24"/>
                <w:szCs w:val="24"/>
              </w:rPr>
              <w:t>Assessment</w:t>
            </w:r>
          </w:p>
        </w:tc>
        <w:tc>
          <w:tcPr>
            <w:tcW w:w="3420" w:type="dxa"/>
            <w:shd w:val="clear" w:color="auto" w:fill="auto"/>
            <w:vAlign w:val="center"/>
          </w:tcPr>
          <w:p w:rsidR="00790876" w:rsidRPr="000A51FD" w:rsidRDefault="00790876" w:rsidP="000A51FD">
            <w:pPr>
              <w:spacing w:after="0"/>
              <w:contextualSpacing/>
              <w:rPr>
                <w:rFonts w:eastAsia="Times New Roman" w:cstheme="minorHAnsi"/>
                <w:bCs/>
                <w:sz w:val="24"/>
                <w:szCs w:val="24"/>
              </w:rPr>
            </w:pPr>
            <w:r w:rsidRPr="000A51FD">
              <w:rPr>
                <w:rFonts w:eastAsia="Times New Roman" w:cstheme="minorHAnsi"/>
                <w:b/>
                <w:sz w:val="24"/>
                <w:szCs w:val="24"/>
              </w:rPr>
              <w:t>Notes/Areas for Improvement</w:t>
            </w:r>
          </w:p>
        </w:tc>
        <w:tc>
          <w:tcPr>
            <w:tcW w:w="3937" w:type="dxa"/>
            <w:gridSpan w:val="2"/>
            <w:vAlign w:val="center"/>
          </w:tcPr>
          <w:p w:rsidR="00790876" w:rsidRPr="000A51FD" w:rsidRDefault="00790876" w:rsidP="000A51FD">
            <w:pPr>
              <w:spacing w:after="0"/>
              <w:contextualSpacing/>
              <w:rPr>
                <w:rFonts w:cstheme="minorHAnsi"/>
                <w:sz w:val="24"/>
                <w:szCs w:val="24"/>
              </w:rPr>
            </w:pPr>
            <w:r w:rsidRPr="000A51FD">
              <w:rPr>
                <w:rFonts w:eastAsia="Times New Roman" w:cstheme="minorHAnsi"/>
                <w:b/>
                <w:sz w:val="24"/>
                <w:szCs w:val="24"/>
              </w:rPr>
              <w:t>Resources</w:t>
            </w:r>
          </w:p>
        </w:tc>
      </w:tr>
      <w:tr w:rsidR="003B1F51" w:rsidRPr="000A51FD" w:rsidTr="000A51FD">
        <w:trPr>
          <w:trHeight w:val="641"/>
        </w:trPr>
        <w:tc>
          <w:tcPr>
            <w:tcW w:w="3978" w:type="dxa"/>
            <w:shd w:val="clear" w:color="auto" w:fill="auto"/>
          </w:tcPr>
          <w:p w:rsidR="0015109E" w:rsidRPr="000A51FD" w:rsidRDefault="0015109E" w:rsidP="00E376E3">
            <w:pPr>
              <w:spacing w:after="120"/>
              <w:rPr>
                <w:rFonts w:eastAsia="Times New Roman" w:cstheme="minorHAnsi"/>
                <w:bCs/>
                <w:sz w:val="24"/>
                <w:szCs w:val="24"/>
              </w:rPr>
            </w:pPr>
            <w:r w:rsidRPr="000A51FD">
              <w:rPr>
                <w:rFonts w:eastAsia="Times New Roman" w:cstheme="minorHAnsi"/>
                <w:bCs/>
                <w:sz w:val="24"/>
                <w:szCs w:val="24"/>
              </w:rPr>
              <w:t xml:space="preserve">Agency is aware of and received training on the </w:t>
            </w:r>
            <w:r w:rsidR="00C32197" w:rsidRPr="000A51FD">
              <w:rPr>
                <w:rFonts w:eastAsia="Times New Roman" w:cstheme="minorHAnsi"/>
                <w:bCs/>
                <w:sz w:val="24"/>
                <w:szCs w:val="24"/>
              </w:rPr>
              <w:t>I</w:t>
            </w:r>
            <w:r w:rsidRPr="000A51FD">
              <w:rPr>
                <w:rFonts w:eastAsia="Times New Roman" w:cstheme="minorHAnsi"/>
                <w:bCs/>
                <w:sz w:val="24"/>
                <w:szCs w:val="24"/>
              </w:rPr>
              <w:t xml:space="preserve">ndividual </w:t>
            </w:r>
            <w:r w:rsidR="00C32197" w:rsidRPr="000A51FD">
              <w:rPr>
                <w:rFonts w:eastAsia="Times New Roman" w:cstheme="minorHAnsi"/>
                <w:bCs/>
                <w:sz w:val="24"/>
                <w:szCs w:val="24"/>
              </w:rPr>
              <w:t>T</w:t>
            </w:r>
            <w:r w:rsidRPr="000A51FD">
              <w:rPr>
                <w:rFonts w:eastAsia="Times New Roman" w:cstheme="minorHAnsi"/>
                <w:bCs/>
                <w:sz w:val="24"/>
                <w:szCs w:val="24"/>
              </w:rPr>
              <w:t xml:space="preserve">ransition </w:t>
            </w:r>
            <w:r w:rsidR="00C32197" w:rsidRPr="000A51FD">
              <w:rPr>
                <w:rFonts w:eastAsia="Times New Roman" w:cstheme="minorHAnsi"/>
                <w:bCs/>
                <w:sz w:val="24"/>
                <w:szCs w:val="24"/>
              </w:rPr>
              <w:t>Guide (</w:t>
            </w:r>
            <w:proofErr w:type="spellStart"/>
            <w:r w:rsidR="00C32197" w:rsidRPr="000A51FD">
              <w:rPr>
                <w:rFonts w:eastAsia="Times New Roman" w:cstheme="minorHAnsi"/>
                <w:bCs/>
                <w:sz w:val="24"/>
                <w:szCs w:val="24"/>
              </w:rPr>
              <w:t>ITG</w:t>
            </w:r>
            <w:proofErr w:type="spellEnd"/>
            <w:r w:rsidR="00C32197" w:rsidRPr="000A51FD">
              <w:rPr>
                <w:rFonts w:eastAsia="Times New Roman" w:cstheme="minorHAnsi"/>
                <w:bCs/>
                <w:sz w:val="24"/>
                <w:szCs w:val="24"/>
              </w:rPr>
              <w:t>)</w:t>
            </w:r>
            <w:r w:rsidRPr="000A51FD">
              <w:rPr>
                <w:rFonts w:eastAsia="Times New Roman" w:cstheme="minorHAnsi"/>
                <w:bCs/>
                <w:sz w:val="24"/>
                <w:szCs w:val="24"/>
              </w:rPr>
              <w:t xml:space="preserve"> created by ODP in response to the </w:t>
            </w:r>
            <w:proofErr w:type="spellStart"/>
            <w:r w:rsidRPr="000A51FD">
              <w:rPr>
                <w:rFonts w:eastAsia="Times New Roman" w:cstheme="minorHAnsi"/>
                <w:bCs/>
                <w:sz w:val="24"/>
                <w:szCs w:val="24"/>
              </w:rPr>
              <w:t>COVID</w:t>
            </w:r>
            <w:proofErr w:type="spellEnd"/>
            <w:r w:rsidRPr="000A51FD">
              <w:rPr>
                <w:rFonts w:eastAsia="Times New Roman" w:cstheme="minorHAnsi"/>
                <w:bCs/>
                <w:sz w:val="24"/>
                <w:szCs w:val="24"/>
              </w:rPr>
              <w:t xml:space="preserve"> 19 pandemic. </w:t>
            </w:r>
          </w:p>
        </w:tc>
        <w:tc>
          <w:tcPr>
            <w:tcW w:w="1800" w:type="dxa"/>
            <w:shd w:val="clear" w:color="auto" w:fill="auto"/>
          </w:tcPr>
          <w:p w:rsidR="0015109E" w:rsidRPr="000A51FD" w:rsidRDefault="0015109E" w:rsidP="0015109E">
            <w:pPr>
              <w:spacing w:after="0"/>
              <w:contextualSpacing/>
              <w:rPr>
                <w:rFonts w:eastAsia="Times New Roman" w:cstheme="minorHAnsi"/>
                <w:bCs/>
                <w:sz w:val="24"/>
                <w:szCs w:val="24"/>
              </w:rPr>
            </w:pPr>
          </w:p>
        </w:tc>
        <w:tc>
          <w:tcPr>
            <w:tcW w:w="3420" w:type="dxa"/>
            <w:shd w:val="clear" w:color="auto" w:fill="auto"/>
          </w:tcPr>
          <w:p w:rsidR="0015109E" w:rsidRPr="000A51FD" w:rsidRDefault="0015109E" w:rsidP="0015109E">
            <w:pPr>
              <w:spacing w:after="0"/>
              <w:contextualSpacing/>
              <w:rPr>
                <w:rFonts w:eastAsia="Times New Roman" w:cstheme="minorHAnsi"/>
                <w:bCs/>
                <w:sz w:val="24"/>
                <w:szCs w:val="24"/>
              </w:rPr>
            </w:pPr>
          </w:p>
        </w:tc>
        <w:tc>
          <w:tcPr>
            <w:tcW w:w="3937" w:type="dxa"/>
            <w:gridSpan w:val="2"/>
          </w:tcPr>
          <w:p w:rsidR="0015109E" w:rsidRPr="000A51FD" w:rsidRDefault="00EA7028">
            <w:pPr>
              <w:spacing w:after="0"/>
              <w:contextualSpacing/>
              <w:rPr>
                <w:rFonts w:eastAsia="Times New Roman" w:cstheme="minorHAnsi"/>
                <w:bCs/>
                <w:sz w:val="24"/>
                <w:szCs w:val="24"/>
              </w:rPr>
            </w:pPr>
            <w:hyperlink r:id="rId42" w:history="1">
              <w:r w:rsidR="003B1F51" w:rsidRPr="000A51FD">
                <w:rPr>
                  <w:rStyle w:val="Hyperlink"/>
                  <w:rFonts w:cstheme="minorHAnsi"/>
                  <w:bCs/>
                  <w:sz w:val="24"/>
                  <w:szCs w:val="24"/>
                </w:rPr>
                <w:t>https://palms-awss3-repository.s3-us-west-2.amazonaws.com/MyODP_Content/Course+Content/Coronavirus+(COVID-19)/Individual+Transition+Guide++Final+5.11.20.pdf</w:t>
              </w:r>
            </w:hyperlink>
          </w:p>
        </w:tc>
      </w:tr>
      <w:tr w:rsidR="00790876" w:rsidRPr="000A51FD" w:rsidTr="000A51FD">
        <w:trPr>
          <w:trHeight w:val="641"/>
        </w:trPr>
        <w:tc>
          <w:tcPr>
            <w:tcW w:w="3978" w:type="dxa"/>
            <w:shd w:val="clear" w:color="auto" w:fill="auto"/>
          </w:tcPr>
          <w:p w:rsidR="00790876" w:rsidRPr="000A51FD" w:rsidRDefault="00790876" w:rsidP="00382430">
            <w:pPr>
              <w:spacing w:after="0"/>
              <w:contextualSpacing/>
              <w:rPr>
                <w:rFonts w:eastAsia="Times New Roman" w:cstheme="minorHAnsi"/>
                <w:bCs/>
                <w:sz w:val="24"/>
                <w:szCs w:val="24"/>
              </w:rPr>
            </w:pPr>
            <w:r w:rsidRPr="000A51FD">
              <w:rPr>
                <w:rFonts w:eastAsia="Times New Roman" w:cstheme="minorHAnsi"/>
                <w:bCs/>
                <w:sz w:val="24"/>
                <w:szCs w:val="24"/>
              </w:rPr>
              <w:t xml:space="preserve">Agency </w:t>
            </w:r>
            <w:r w:rsidR="00382430">
              <w:rPr>
                <w:rFonts w:eastAsia="Times New Roman" w:cstheme="minorHAnsi"/>
                <w:bCs/>
                <w:sz w:val="24"/>
                <w:szCs w:val="24"/>
              </w:rPr>
              <w:t>used</w:t>
            </w:r>
            <w:r w:rsidR="00382430" w:rsidRPr="000A51FD">
              <w:rPr>
                <w:rFonts w:eastAsia="Times New Roman" w:cstheme="minorHAnsi"/>
                <w:bCs/>
                <w:sz w:val="24"/>
                <w:szCs w:val="24"/>
              </w:rPr>
              <w:t xml:space="preserve"> </w:t>
            </w:r>
            <w:r w:rsidRPr="000A51FD">
              <w:rPr>
                <w:rFonts w:eastAsia="Times New Roman" w:cstheme="minorHAnsi"/>
                <w:bCs/>
                <w:sz w:val="24"/>
                <w:szCs w:val="24"/>
              </w:rPr>
              <w:t xml:space="preserve">the results of the </w:t>
            </w:r>
            <w:proofErr w:type="spellStart"/>
            <w:r w:rsidRPr="000A51FD">
              <w:rPr>
                <w:rFonts w:eastAsia="Times New Roman" w:cstheme="minorHAnsi"/>
                <w:bCs/>
                <w:sz w:val="24"/>
                <w:szCs w:val="24"/>
              </w:rPr>
              <w:t>ITG</w:t>
            </w:r>
            <w:proofErr w:type="spellEnd"/>
            <w:r w:rsidRPr="000A51FD">
              <w:rPr>
                <w:rFonts w:eastAsia="Times New Roman" w:cstheme="minorHAnsi"/>
                <w:bCs/>
                <w:sz w:val="24"/>
                <w:szCs w:val="24"/>
              </w:rPr>
              <w:t xml:space="preserve"> to implement or modify training/education for staff.</w:t>
            </w:r>
          </w:p>
        </w:tc>
        <w:tc>
          <w:tcPr>
            <w:tcW w:w="1800" w:type="dxa"/>
            <w:shd w:val="clear" w:color="auto" w:fill="auto"/>
          </w:tcPr>
          <w:p w:rsidR="00790876" w:rsidRPr="000A51FD" w:rsidRDefault="00790876" w:rsidP="0015109E">
            <w:pPr>
              <w:spacing w:after="0"/>
              <w:contextualSpacing/>
              <w:rPr>
                <w:rFonts w:eastAsia="Times New Roman" w:cstheme="minorHAnsi"/>
                <w:bCs/>
                <w:sz w:val="24"/>
                <w:szCs w:val="24"/>
              </w:rPr>
            </w:pPr>
          </w:p>
        </w:tc>
        <w:tc>
          <w:tcPr>
            <w:tcW w:w="3420" w:type="dxa"/>
            <w:shd w:val="clear" w:color="auto" w:fill="auto"/>
          </w:tcPr>
          <w:p w:rsidR="00790876" w:rsidRPr="000A51FD" w:rsidRDefault="00790876" w:rsidP="0015109E">
            <w:pPr>
              <w:spacing w:after="0"/>
              <w:contextualSpacing/>
              <w:rPr>
                <w:rFonts w:eastAsia="Times New Roman" w:cstheme="minorHAnsi"/>
                <w:bCs/>
                <w:sz w:val="24"/>
                <w:szCs w:val="24"/>
              </w:rPr>
            </w:pPr>
          </w:p>
        </w:tc>
        <w:tc>
          <w:tcPr>
            <w:tcW w:w="3937" w:type="dxa"/>
            <w:gridSpan w:val="2"/>
          </w:tcPr>
          <w:p w:rsidR="00790876" w:rsidRPr="000A51FD" w:rsidRDefault="00790876" w:rsidP="0015109E">
            <w:pPr>
              <w:spacing w:after="0"/>
              <w:contextualSpacing/>
              <w:rPr>
                <w:rFonts w:eastAsia="Times New Roman" w:cstheme="minorHAnsi"/>
                <w:bCs/>
                <w:sz w:val="24"/>
                <w:szCs w:val="24"/>
              </w:rPr>
            </w:pPr>
          </w:p>
        </w:tc>
      </w:tr>
      <w:tr w:rsidR="003B1F51" w:rsidRPr="000A51FD" w:rsidTr="000A51FD">
        <w:trPr>
          <w:trHeight w:val="641"/>
        </w:trPr>
        <w:tc>
          <w:tcPr>
            <w:tcW w:w="3978" w:type="dxa"/>
            <w:shd w:val="clear" w:color="auto" w:fill="auto"/>
          </w:tcPr>
          <w:p w:rsidR="0015109E" w:rsidRPr="000A51FD" w:rsidRDefault="0015109E" w:rsidP="0015109E">
            <w:pPr>
              <w:spacing w:after="0"/>
              <w:contextualSpacing/>
              <w:rPr>
                <w:rFonts w:cstheme="minorHAnsi"/>
                <w:bCs/>
                <w:sz w:val="24"/>
                <w:szCs w:val="24"/>
              </w:rPr>
            </w:pPr>
            <w:r w:rsidRPr="000A51FD">
              <w:rPr>
                <w:rFonts w:eastAsia="Times New Roman" w:cstheme="minorHAnsi"/>
                <w:bCs/>
                <w:sz w:val="24"/>
                <w:szCs w:val="24"/>
              </w:rPr>
              <w:t>Agency has adequate staffing available in order to support the needs of the individuals served</w:t>
            </w:r>
            <w:r w:rsidR="00E0604E">
              <w:rPr>
                <w:rFonts w:eastAsia="Times New Roman" w:cstheme="minorHAnsi"/>
                <w:bCs/>
                <w:sz w:val="24"/>
                <w:szCs w:val="24"/>
              </w:rPr>
              <w:t>.</w:t>
            </w:r>
          </w:p>
        </w:tc>
        <w:tc>
          <w:tcPr>
            <w:tcW w:w="1800" w:type="dxa"/>
            <w:shd w:val="clear" w:color="auto" w:fill="auto"/>
          </w:tcPr>
          <w:p w:rsidR="0015109E" w:rsidRPr="000A51FD" w:rsidRDefault="0015109E" w:rsidP="0015109E">
            <w:pPr>
              <w:spacing w:after="0"/>
              <w:contextualSpacing/>
              <w:rPr>
                <w:rFonts w:eastAsia="Times New Roman" w:cstheme="minorHAnsi"/>
                <w:bCs/>
                <w:sz w:val="24"/>
                <w:szCs w:val="24"/>
              </w:rPr>
            </w:pPr>
          </w:p>
        </w:tc>
        <w:tc>
          <w:tcPr>
            <w:tcW w:w="3420" w:type="dxa"/>
            <w:shd w:val="clear" w:color="auto" w:fill="auto"/>
          </w:tcPr>
          <w:p w:rsidR="0015109E" w:rsidRPr="000A51FD" w:rsidRDefault="0015109E" w:rsidP="0015109E">
            <w:pPr>
              <w:spacing w:after="0"/>
              <w:contextualSpacing/>
              <w:rPr>
                <w:rFonts w:eastAsia="Times New Roman" w:cstheme="minorHAnsi"/>
                <w:bCs/>
                <w:sz w:val="24"/>
                <w:szCs w:val="24"/>
              </w:rPr>
            </w:pPr>
          </w:p>
        </w:tc>
        <w:tc>
          <w:tcPr>
            <w:tcW w:w="3937" w:type="dxa"/>
            <w:gridSpan w:val="2"/>
          </w:tcPr>
          <w:p w:rsidR="0015109E" w:rsidRPr="000A51FD" w:rsidRDefault="0015109E" w:rsidP="0015109E">
            <w:pPr>
              <w:spacing w:after="0"/>
              <w:contextualSpacing/>
              <w:rPr>
                <w:rFonts w:eastAsia="Times New Roman" w:cstheme="minorHAnsi"/>
                <w:bCs/>
                <w:sz w:val="24"/>
                <w:szCs w:val="24"/>
              </w:rPr>
            </w:pPr>
          </w:p>
        </w:tc>
      </w:tr>
      <w:tr w:rsidR="003B1F51" w:rsidRPr="000A51FD" w:rsidTr="000A51FD">
        <w:trPr>
          <w:trHeight w:val="1588"/>
        </w:trPr>
        <w:tc>
          <w:tcPr>
            <w:tcW w:w="3978" w:type="dxa"/>
            <w:shd w:val="clear" w:color="auto" w:fill="auto"/>
          </w:tcPr>
          <w:p w:rsidR="0015109E" w:rsidRPr="000A51FD" w:rsidRDefault="0015109E" w:rsidP="0015109E">
            <w:pPr>
              <w:spacing w:after="0"/>
              <w:rPr>
                <w:rFonts w:cstheme="minorHAnsi"/>
                <w:sz w:val="24"/>
                <w:szCs w:val="24"/>
              </w:rPr>
            </w:pPr>
            <w:r w:rsidRPr="000A51FD">
              <w:rPr>
                <w:rFonts w:cstheme="minorHAnsi"/>
                <w:sz w:val="24"/>
                <w:szCs w:val="24"/>
              </w:rPr>
              <w:t>Agency has begun the planning process to assist individuals in conjunction with the Supports Coordinator to acquire the skills needed in order to maintain their personal safety as communities begin to reopen.</w:t>
            </w:r>
          </w:p>
        </w:tc>
        <w:tc>
          <w:tcPr>
            <w:tcW w:w="1800" w:type="dxa"/>
            <w:shd w:val="clear" w:color="auto" w:fill="auto"/>
          </w:tcPr>
          <w:p w:rsidR="0015109E" w:rsidRPr="000A51FD" w:rsidRDefault="0015109E" w:rsidP="0015109E">
            <w:pPr>
              <w:spacing w:after="0"/>
              <w:contextualSpacing/>
              <w:rPr>
                <w:rFonts w:eastAsia="Times New Roman" w:cstheme="minorHAnsi"/>
                <w:bCs/>
                <w:sz w:val="24"/>
                <w:szCs w:val="24"/>
              </w:rPr>
            </w:pPr>
          </w:p>
        </w:tc>
        <w:tc>
          <w:tcPr>
            <w:tcW w:w="3420" w:type="dxa"/>
            <w:shd w:val="clear" w:color="auto" w:fill="auto"/>
          </w:tcPr>
          <w:p w:rsidR="0015109E" w:rsidRPr="000A51FD" w:rsidRDefault="0015109E" w:rsidP="0015109E">
            <w:pPr>
              <w:spacing w:after="0"/>
              <w:contextualSpacing/>
              <w:rPr>
                <w:rFonts w:eastAsia="Times New Roman" w:cstheme="minorHAnsi"/>
                <w:bCs/>
                <w:sz w:val="24"/>
                <w:szCs w:val="24"/>
              </w:rPr>
            </w:pPr>
          </w:p>
        </w:tc>
        <w:tc>
          <w:tcPr>
            <w:tcW w:w="3937" w:type="dxa"/>
            <w:gridSpan w:val="2"/>
          </w:tcPr>
          <w:p w:rsidR="003B1F51" w:rsidRPr="000A51FD" w:rsidRDefault="00EA7028" w:rsidP="003B1F51">
            <w:pPr>
              <w:spacing w:after="120"/>
              <w:rPr>
                <w:rFonts w:eastAsia="Times New Roman" w:cstheme="minorHAnsi"/>
                <w:bCs/>
                <w:sz w:val="24"/>
                <w:szCs w:val="24"/>
              </w:rPr>
            </w:pPr>
            <w:hyperlink r:id="rId43" w:history="1">
              <w:r w:rsidR="003B1F51" w:rsidRPr="000A51FD">
                <w:rPr>
                  <w:rStyle w:val="Hyperlink"/>
                  <w:rFonts w:cstheme="minorHAnsi"/>
                  <w:bCs/>
                  <w:sz w:val="24"/>
                  <w:szCs w:val="24"/>
                </w:rPr>
                <w:t>https://paautism.org/resource/coronavirus-resources/</w:t>
              </w:r>
            </w:hyperlink>
            <w:r w:rsidR="003B1F51" w:rsidRPr="000A51FD">
              <w:rPr>
                <w:rFonts w:eastAsia="Times New Roman" w:cstheme="minorHAnsi"/>
                <w:bCs/>
                <w:sz w:val="24"/>
                <w:szCs w:val="24"/>
              </w:rPr>
              <w:t xml:space="preserve"> </w:t>
            </w:r>
          </w:p>
          <w:p w:rsidR="003B1F51" w:rsidRPr="000A51FD" w:rsidRDefault="00EA7028" w:rsidP="003B1F51">
            <w:pPr>
              <w:spacing w:after="120"/>
              <w:rPr>
                <w:rFonts w:eastAsia="Times New Roman" w:cstheme="minorHAnsi"/>
                <w:bCs/>
                <w:sz w:val="24"/>
                <w:szCs w:val="24"/>
              </w:rPr>
            </w:pPr>
            <w:hyperlink r:id="rId44" w:history="1">
              <w:r w:rsidR="003B1F51" w:rsidRPr="000A51FD">
                <w:rPr>
                  <w:rStyle w:val="Hyperlink"/>
                  <w:rFonts w:cstheme="minorHAnsi"/>
                  <w:bCs/>
                  <w:sz w:val="24"/>
                  <w:szCs w:val="24"/>
                </w:rPr>
                <w:t>https://aidinpa.org/</w:t>
              </w:r>
            </w:hyperlink>
            <w:r w:rsidR="003B1F51" w:rsidRPr="000A51FD">
              <w:rPr>
                <w:rFonts w:eastAsia="Times New Roman" w:cstheme="minorHAnsi"/>
                <w:bCs/>
                <w:sz w:val="24"/>
                <w:szCs w:val="24"/>
              </w:rPr>
              <w:t xml:space="preserve"> </w:t>
            </w:r>
          </w:p>
          <w:p w:rsidR="003B1F51" w:rsidRPr="0067002F" w:rsidRDefault="00EA7028" w:rsidP="003B1F51">
            <w:pPr>
              <w:spacing w:after="120"/>
              <w:rPr>
                <w:rFonts w:eastAsia="Times New Roman" w:cstheme="minorHAnsi"/>
                <w:bCs/>
                <w:sz w:val="24"/>
                <w:szCs w:val="24"/>
              </w:rPr>
            </w:pPr>
            <w:hyperlink r:id="rId45" w:history="1">
              <w:r w:rsidR="003B1F51" w:rsidRPr="0067002F">
                <w:rPr>
                  <w:rStyle w:val="Hyperlink"/>
                  <w:rFonts w:cstheme="minorHAnsi"/>
                  <w:bCs/>
                  <w:sz w:val="24"/>
                  <w:szCs w:val="24"/>
                </w:rPr>
                <w:t>https://www.myodp.org/mod/page/view.php?id=26808</w:t>
              </w:r>
            </w:hyperlink>
          </w:p>
          <w:p w:rsidR="0015109E" w:rsidRPr="000A51FD" w:rsidRDefault="00EA7028" w:rsidP="003B1F51">
            <w:pPr>
              <w:spacing w:after="120"/>
              <w:rPr>
                <w:rFonts w:eastAsia="Times New Roman" w:cstheme="minorHAnsi"/>
                <w:bCs/>
                <w:sz w:val="24"/>
                <w:szCs w:val="24"/>
              </w:rPr>
            </w:pPr>
            <w:hyperlink r:id="rId46" w:history="1">
              <w:r w:rsidR="003B1F51" w:rsidRPr="0067002F">
                <w:rPr>
                  <w:rStyle w:val="Hyperlink"/>
                  <w:rFonts w:cstheme="minorHAnsi"/>
                  <w:bCs/>
                  <w:sz w:val="24"/>
                  <w:szCs w:val="24"/>
                </w:rPr>
                <w:t>https://www.cdc.gov/coronavirus/2</w:t>
              </w:r>
              <w:r w:rsidR="003B1F51" w:rsidRPr="00206DD3">
                <w:rPr>
                  <w:rStyle w:val="Hyperlink"/>
                  <w:rFonts w:cstheme="minorHAnsi"/>
                  <w:bCs/>
                  <w:sz w:val="24"/>
                  <w:szCs w:val="24"/>
                </w:rPr>
                <w:t>0</w:t>
              </w:r>
              <w:r w:rsidR="003B1F51" w:rsidRPr="00206DD3">
                <w:rPr>
                  <w:rStyle w:val="Hyperlink"/>
                  <w:rFonts w:cstheme="minorHAnsi"/>
                  <w:bCs/>
                  <w:sz w:val="24"/>
                  <w:szCs w:val="24"/>
                </w:rPr>
                <w:lastRenderedPageBreak/>
                <w:t>19-ncov/need-extra-precautions/people-with-disabilities.htm</w:t>
              </w:r>
              <w:r w:rsidR="003B1F51" w:rsidRPr="00AE142B">
                <w:rPr>
                  <w:rStyle w:val="Hyperlink"/>
                  <w:rFonts w:cstheme="minorHAnsi"/>
                  <w:bCs/>
                  <w:sz w:val="24"/>
                  <w:szCs w:val="24"/>
                </w:rPr>
                <w:t>l</w:t>
              </w:r>
            </w:hyperlink>
          </w:p>
        </w:tc>
      </w:tr>
      <w:tr w:rsidR="003B1F51" w:rsidRPr="000A51FD" w:rsidTr="000A51FD">
        <w:trPr>
          <w:trHeight w:val="947"/>
        </w:trPr>
        <w:tc>
          <w:tcPr>
            <w:tcW w:w="3978" w:type="dxa"/>
            <w:shd w:val="clear" w:color="auto" w:fill="auto"/>
          </w:tcPr>
          <w:p w:rsidR="0015109E" w:rsidRPr="000A51FD" w:rsidRDefault="0015109E" w:rsidP="00C364C3">
            <w:pPr>
              <w:spacing w:after="0"/>
              <w:contextualSpacing/>
              <w:rPr>
                <w:rFonts w:eastAsia="Times New Roman" w:cstheme="minorHAnsi"/>
                <w:bCs/>
                <w:sz w:val="24"/>
                <w:szCs w:val="24"/>
              </w:rPr>
            </w:pPr>
            <w:r w:rsidRPr="000A51FD">
              <w:rPr>
                <w:rFonts w:eastAsia="Times New Roman" w:cstheme="minorHAnsi"/>
                <w:bCs/>
                <w:sz w:val="24"/>
                <w:szCs w:val="24"/>
              </w:rPr>
              <w:lastRenderedPageBreak/>
              <w:t xml:space="preserve">Agency has </w:t>
            </w:r>
            <w:r w:rsidR="00C364C3">
              <w:rPr>
                <w:rFonts w:eastAsia="Times New Roman" w:cstheme="minorHAnsi"/>
                <w:bCs/>
                <w:sz w:val="24"/>
                <w:szCs w:val="24"/>
              </w:rPr>
              <w:t xml:space="preserve">a plan for </w:t>
            </w:r>
            <w:r w:rsidR="00206DD3">
              <w:rPr>
                <w:rFonts w:eastAsia="Times New Roman" w:cstheme="minorHAnsi"/>
                <w:bCs/>
                <w:sz w:val="24"/>
                <w:szCs w:val="24"/>
              </w:rPr>
              <w:t>providing</w:t>
            </w:r>
            <w:r w:rsidR="00C364C3">
              <w:rPr>
                <w:rFonts w:eastAsia="Times New Roman" w:cstheme="minorHAnsi"/>
                <w:bCs/>
                <w:sz w:val="24"/>
                <w:szCs w:val="24"/>
              </w:rPr>
              <w:t xml:space="preserve"> services in each phase of the </w:t>
            </w:r>
            <w:r w:rsidR="0070494E">
              <w:rPr>
                <w:rFonts w:eastAsia="Times New Roman" w:cstheme="minorHAnsi"/>
                <w:bCs/>
                <w:sz w:val="24"/>
                <w:szCs w:val="24"/>
              </w:rPr>
              <w:t>Governor’s</w:t>
            </w:r>
            <w:r w:rsidR="00C364C3">
              <w:rPr>
                <w:rFonts w:eastAsia="Times New Roman" w:cstheme="minorHAnsi"/>
                <w:bCs/>
                <w:sz w:val="24"/>
                <w:szCs w:val="24"/>
              </w:rPr>
              <w:t xml:space="preserve"> plan to Re-open Pennsylvania. </w:t>
            </w:r>
          </w:p>
        </w:tc>
        <w:tc>
          <w:tcPr>
            <w:tcW w:w="1800" w:type="dxa"/>
            <w:shd w:val="clear" w:color="auto" w:fill="auto"/>
          </w:tcPr>
          <w:p w:rsidR="0015109E" w:rsidRPr="000A51FD" w:rsidRDefault="0015109E" w:rsidP="0015109E">
            <w:pPr>
              <w:spacing w:after="0"/>
              <w:contextualSpacing/>
              <w:rPr>
                <w:rFonts w:eastAsia="Times New Roman" w:cstheme="minorHAnsi"/>
                <w:bCs/>
                <w:sz w:val="24"/>
                <w:szCs w:val="24"/>
              </w:rPr>
            </w:pPr>
          </w:p>
        </w:tc>
        <w:tc>
          <w:tcPr>
            <w:tcW w:w="3420" w:type="dxa"/>
            <w:shd w:val="clear" w:color="auto" w:fill="auto"/>
          </w:tcPr>
          <w:p w:rsidR="0015109E" w:rsidRPr="000A51FD" w:rsidRDefault="0015109E" w:rsidP="0015109E">
            <w:pPr>
              <w:spacing w:after="0"/>
              <w:contextualSpacing/>
              <w:rPr>
                <w:rFonts w:eastAsia="Times New Roman" w:cstheme="minorHAnsi"/>
                <w:bCs/>
                <w:sz w:val="24"/>
                <w:szCs w:val="24"/>
              </w:rPr>
            </w:pPr>
          </w:p>
        </w:tc>
        <w:tc>
          <w:tcPr>
            <w:tcW w:w="3937" w:type="dxa"/>
            <w:gridSpan w:val="2"/>
          </w:tcPr>
          <w:p w:rsidR="003C7184" w:rsidRDefault="00EA7028" w:rsidP="003B1F51">
            <w:pPr>
              <w:spacing w:after="120"/>
              <w:rPr>
                <w:rFonts w:cstheme="minorHAnsi"/>
                <w:bCs/>
                <w:sz w:val="24"/>
                <w:szCs w:val="24"/>
              </w:rPr>
            </w:pPr>
            <w:hyperlink r:id="rId47" w:history="1">
              <w:r w:rsidR="003C7184" w:rsidRPr="003C7184">
                <w:rPr>
                  <w:rStyle w:val="Hyperlink"/>
                  <w:rFonts w:cstheme="minorHAnsi"/>
                  <w:bCs/>
                  <w:sz w:val="24"/>
                  <w:szCs w:val="24"/>
                </w:rPr>
                <w:t>At a Glance Reopening Guide by Phase</w:t>
              </w:r>
            </w:hyperlink>
          </w:p>
          <w:p w:rsidR="00C364C3" w:rsidRPr="00C364C3" w:rsidRDefault="00EA7028" w:rsidP="003B1F51">
            <w:pPr>
              <w:spacing w:after="120"/>
              <w:rPr>
                <w:rFonts w:ascii="Calibri" w:eastAsia="Times New Roman" w:hAnsi="Calibri" w:cs="Calibri"/>
                <w:bCs/>
                <w:sz w:val="24"/>
                <w:szCs w:val="24"/>
              </w:rPr>
            </w:pPr>
            <w:hyperlink r:id="rId48" w:history="1">
              <w:r w:rsidR="00C364C3" w:rsidRPr="00C364C3">
                <w:rPr>
                  <w:rStyle w:val="Hyperlink"/>
                  <w:rFonts w:ascii="Calibri" w:hAnsi="Calibri" w:cs="Calibri"/>
                  <w:sz w:val="24"/>
                  <w:szCs w:val="24"/>
                </w:rPr>
                <w:t>Reissuing Guidance on Masks, Screening,</w:t>
              </w:r>
              <w:r w:rsidR="0070494E">
                <w:rPr>
                  <w:rStyle w:val="Hyperlink"/>
                  <w:rFonts w:ascii="Calibri" w:hAnsi="Calibri" w:cs="Calibri"/>
                  <w:sz w:val="24"/>
                  <w:szCs w:val="24"/>
                </w:rPr>
                <w:t xml:space="preserve"> </w:t>
              </w:r>
              <w:r w:rsidR="00C364C3" w:rsidRPr="00C364C3">
                <w:rPr>
                  <w:rStyle w:val="Hyperlink"/>
                  <w:rFonts w:ascii="Calibri" w:hAnsi="Calibri" w:cs="Calibri"/>
                  <w:sz w:val="24"/>
                  <w:szCs w:val="24"/>
                </w:rPr>
                <w:t xml:space="preserve">and </w:t>
              </w:r>
              <w:proofErr w:type="spellStart"/>
              <w:r w:rsidR="00C364C3" w:rsidRPr="00C364C3">
                <w:rPr>
                  <w:rStyle w:val="Hyperlink"/>
                  <w:rFonts w:ascii="Calibri" w:hAnsi="Calibri" w:cs="Calibri"/>
                  <w:sz w:val="24"/>
                  <w:szCs w:val="24"/>
                </w:rPr>
                <w:t>Handwashing</w:t>
              </w:r>
              <w:proofErr w:type="spellEnd"/>
            </w:hyperlink>
          </w:p>
        </w:tc>
      </w:tr>
      <w:tr w:rsidR="003436DB" w:rsidRPr="000A51FD" w:rsidTr="000A51FD">
        <w:trPr>
          <w:trHeight w:val="947"/>
        </w:trPr>
        <w:tc>
          <w:tcPr>
            <w:tcW w:w="3978" w:type="dxa"/>
            <w:shd w:val="clear" w:color="auto" w:fill="auto"/>
          </w:tcPr>
          <w:p w:rsidR="003436DB" w:rsidRPr="000A51FD" w:rsidRDefault="003436DB" w:rsidP="0015109E">
            <w:pPr>
              <w:spacing w:after="0"/>
              <w:contextualSpacing/>
              <w:rPr>
                <w:rFonts w:eastAsia="Times New Roman" w:cstheme="minorHAnsi"/>
                <w:bCs/>
                <w:sz w:val="24"/>
                <w:szCs w:val="24"/>
              </w:rPr>
            </w:pPr>
            <w:r w:rsidRPr="000A51FD">
              <w:rPr>
                <w:rFonts w:eastAsia="Times New Roman" w:cstheme="minorHAnsi"/>
                <w:bCs/>
                <w:sz w:val="24"/>
                <w:szCs w:val="24"/>
              </w:rPr>
              <w:t xml:space="preserve">Agency maintains a list of employees who are symptomatic or who have had a positive </w:t>
            </w:r>
            <w:proofErr w:type="spellStart"/>
            <w:r w:rsidRPr="000A51FD">
              <w:rPr>
                <w:rFonts w:eastAsia="Times New Roman" w:cstheme="minorHAnsi"/>
                <w:bCs/>
                <w:sz w:val="24"/>
                <w:szCs w:val="24"/>
              </w:rPr>
              <w:t>COVID</w:t>
            </w:r>
            <w:proofErr w:type="spellEnd"/>
            <w:r w:rsidRPr="000A51FD">
              <w:rPr>
                <w:rFonts w:eastAsia="Times New Roman" w:cstheme="minorHAnsi"/>
                <w:bCs/>
                <w:sz w:val="24"/>
                <w:szCs w:val="24"/>
              </w:rPr>
              <w:t xml:space="preserve"> 19 test result. Agency adheres to ODP reporting requirements for staff re: </w:t>
            </w:r>
            <w:proofErr w:type="spellStart"/>
            <w:r w:rsidRPr="000A51FD">
              <w:rPr>
                <w:rFonts w:eastAsia="Times New Roman" w:cstheme="minorHAnsi"/>
                <w:bCs/>
                <w:sz w:val="24"/>
                <w:szCs w:val="24"/>
              </w:rPr>
              <w:t>COVID</w:t>
            </w:r>
            <w:proofErr w:type="spellEnd"/>
            <w:r w:rsidRPr="000A51FD">
              <w:rPr>
                <w:rFonts w:eastAsia="Times New Roman" w:cstheme="minorHAnsi"/>
                <w:bCs/>
                <w:sz w:val="24"/>
                <w:szCs w:val="24"/>
              </w:rPr>
              <w:t xml:space="preserve"> 19.</w:t>
            </w:r>
          </w:p>
        </w:tc>
        <w:tc>
          <w:tcPr>
            <w:tcW w:w="1800" w:type="dxa"/>
            <w:shd w:val="clear" w:color="auto" w:fill="auto"/>
          </w:tcPr>
          <w:p w:rsidR="003436DB" w:rsidRPr="000A51FD" w:rsidRDefault="003436DB" w:rsidP="0015109E">
            <w:pPr>
              <w:spacing w:after="0"/>
              <w:contextualSpacing/>
              <w:rPr>
                <w:rFonts w:eastAsia="Times New Roman" w:cstheme="minorHAnsi"/>
                <w:bCs/>
                <w:sz w:val="24"/>
                <w:szCs w:val="24"/>
              </w:rPr>
            </w:pPr>
          </w:p>
        </w:tc>
        <w:tc>
          <w:tcPr>
            <w:tcW w:w="3420" w:type="dxa"/>
            <w:shd w:val="clear" w:color="auto" w:fill="auto"/>
          </w:tcPr>
          <w:p w:rsidR="003436DB" w:rsidRPr="000A51FD" w:rsidRDefault="003436DB" w:rsidP="0015109E">
            <w:pPr>
              <w:spacing w:after="0"/>
              <w:contextualSpacing/>
              <w:rPr>
                <w:rFonts w:eastAsia="Times New Roman" w:cstheme="minorHAnsi"/>
                <w:bCs/>
                <w:sz w:val="24"/>
                <w:szCs w:val="24"/>
              </w:rPr>
            </w:pPr>
          </w:p>
        </w:tc>
        <w:tc>
          <w:tcPr>
            <w:tcW w:w="3937" w:type="dxa"/>
            <w:gridSpan w:val="2"/>
          </w:tcPr>
          <w:p w:rsidR="003436DB" w:rsidRPr="000A51FD" w:rsidRDefault="00EA7028" w:rsidP="003B1F51">
            <w:pPr>
              <w:spacing w:after="120"/>
              <w:rPr>
                <w:rFonts w:cstheme="minorHAnsi"/>
                <w:sz w:val="24"/>
                <w:szCs w:val="24"/>
              </w:rPr>
            </w:pPr>
            <w:hyperlink r:id="rId49" w:history="1">
              <w:r w:rsidR="009B5FEB" w:rsidRPr="008D1758">
                <w:rPr>
                  <w:rStyle w:val="Hyperlink"/>
                  <w:sz w:val="24"/>
                  <w:szCs w:val="24"/>
                </w:rPr>
                <w:t>https://palms-awss3-repository.s3-us-west-2.amazonaws.com/MyODP_Content/Course+Content/Coronavirus+(COVID-19)/ODPANN+20-071+-+Pennsylvania+ODP+-+Provider+Staff+COVID-19+Tracking+Forms.pdf</w:t>
              </w:r>
            </w:hyperlink>
          </w:p>
        </w:tc>
      </w:tr>
      <w:tr w:rsidR="005370DF" w:rsidRPr="000A51FD" w:rsidTr="000A51FD">
        <w:trPr>
          <w:trHeight w:val="947"/>
        </w:trPr>
        <w:tc>
          <w:tcPr>
            <w:tcW w:w="3978" w:type="dxa"/>
            <w:shd w:val="clear" w:color="auto" w:fill="auto"/>
          </w:tcPr>
          <w:p w:rsidR="005370DF" w:rsidRPr="000A51FD" w:rsidRDefault="005370DF" w:rsidP="003C7184">
            <w:pPr>
              <w:spacing w:after="0"/>
              <w:contextualSpacing/>
              <w:rPr>
                <w:rFonts w:eastAsia="Times New Roman" w:cstheme="minorHAnsi"/>
                <w:bCs/>
                <w:sz w:val="24"/>
                <w:szCs w:val="24"/>
              </w:rPr>
            </w:pPr>
            <w:r w:rsidRPr="000A51FD">
              <w:rPr>
                <w:rFonts w:eastAsia="Times New Roman" w:cstheme="minorHAnsi"/>
                <w:bCs/>
                <w:sz w:val="24"/>
                <w:szCs w:val="24"/>
              </w:rPr>
              <w:t xml:space="preserve">Agency </w:t>
            </w:r>
            <w:r w:rsidR="003C7184">
              <w:rPr>
                <w:rFonts w:eastAsia="Times New Roman" w:cstheme="minorHAnsi"/>
                <w:bCs/>
                <w:sz w:val="24"/>
                <w:szCs w:val="24"/>
              </w:rPr>
              <w:t xml:space="preserve">has a process for screening the </w:t>
            </w:r>
            <w:r w:rsidRPr="000A51FD">
              <w:rPr>
                <w:rFonts w:eastAsia="Times New Roman" w:cstheme="minorHAnsi"/>
                <w:bCs/>
                <w:sz w:val="24"/>
                <w:szCs w:val="24"/>
              </w:rPr>
              <w:t xml:space="preserve">health status of the individual and family prior to entering an individual’s home. </w:t>
            </w:r>
          </w:p>
        </w:tc>
        <w:tc>
          <w:tcPr>
            <w:tcW w:w="1800" w:type="dxa"/>
            <w:shd w:val="clear" w:color="auto" w:fill="auto"/>
          </w:tcPr>
          <w:p w:rsidR="005370DF" w:rsidRPr="000A51FD" w:rsidRDefault="005370DF" w:rsidP="0015109E">
            <w:pPr>
              <w:spacing w:after="0"/>
              <w:contextualSpacing/>
              <w:rPr>
                <w:rFonts w:eastAsia="Times New Roman" w:cstheme="minorHAnsi"/>
                <w:bCs/>
                <w:sz w:val="24"/>
                <w:szCs w:val="24"/>
              </w:rPr>
            </w:pPr>
          </w:p>
        </w:tc>
        <w:tc>
          <w:tcPr>
            <w:tcW w:w="3420" w:type="dxa"/>
            <w:shd w:val="clear" w:color="auto" w:fill="auto"/>
          </w:tcPr>
          <w:p w:rsidR="005370DF" w:rsidRPr="000A51FD" w:rsidRDefault="005370DF" w:rsidP="0015109E">
            <w:pPr>
              <w:spacing w:after="0"/>
              <w:contextualSpacing/>
              <w:rPr>
                <w:rFonts w:eastAsia="Times New Roman" w:cstheme="minorHAnsi"/>
                <w:bCs/>
                <w:sz w:val="24"/>
                <w:szCs w:val="24"/>
              </w:rPr>
            </w:pPr>
          </w:p>
        </w:tc>
        <w:tc>
          <w:tcPr>
            <w:tcW w:w="3937" w:type="dxa"/>
            <w:gridSpan w:val="2"/>
          </w:tcPr>
          <w:p w:rsidR="005370DF" w:rsidRDefault="00EA7028" w:rsidP="003B1F51">
            <w:pPr>
              <w:spacing w:after="120"/>
              <w:rPr>
                <w:rFonts w:cstheme="minorHAnsi"/>
                <w:bCs/>
                <w:sz w:val="24"/>
                <w:szCs w:val="24"/>
              </w:rPr>
            </w:pPr>
            <w:hyperlink r:id="rId50" w:history="1">
              <w:r w:rsidR="00C364C3" w:rsidRPr="003C7184">
                <w:rPr>
                  <w:rStyle w:val="Hyperlink"/>
                  <w:rFonts w:cstheme="minorHAnsi"/>
                  <w:bCs/>
                  <w:sz w:val="24"/>
                  <w:szCs w:val="24"/>
                </w:rPr>
                <w:t>At a Glance Reopening Guide by Phase</w:t>
              </w:r>
            </w:hyperlink>
          </w:p>
          <w:p w:rsidR="00C364C3" w:rsidRPr="000A51FD" w:rsidRDefault="00EA7028" w:rsidP="003B1F51">
            <w:pPr>
              <w:spacing w:after="120"/>
              <w:rPr>
                <w:rFonts w:cstheme="minorHAnsi"/>
                <w:sz w:val="24"/>
                <w:szCs w:val="24"/>
              </w:rPr>
            </w:pPr>
            <w:hyperlink r:id="rId51" w:history="1">
              <w:r w:rsidR="00C364C3" w:rsidRPr="00C364C3">
                <w:rPr>
                  <w:rStyle w:val="Hyperlink"/>
                  <w:rFonts w:ascii="Calibri" w:hAnsi="Calibri" w:cs="Calibri"/>
                  <w:sz w:val="24"/>
                  <w:szCs w:val="24"/>
                </w:rPr>
                <w:t>Reissuing Guidance on Masks, Screening,</w:t>
              </w:r>
              <w:r w:rsidR="0070494E">
                <w:rPr>
                  <w:rStyle w:val="Hyperlink"/>
                  <w:rFonts w:ascii="Calibri" w:hAnsi="Calibri" w:cs="Calibri"/>
                  <w:sz w:val="24"/>
                  <w:szCs w:val="24"/>
                </w:rPr>
                <w:t xml:space="preserve"> </w:t>
              </w:r>
              <w:bookmarkStart w:id="0" w:name="_GoBack"/>
              <w:bookmarkEnd w:id="0"/>
              <w:r w:rsidR="00C364C3" w:rsidRPr="00C364C3">
                <w:rPr>
                  <w:rStyle w:val="Hyperlink"/>
                  <w:rFonts w:ascii="Calibri" w:hAnsi="Calibri" w:cs="Calibri"/>
                  <w:sz w:val="24"/>
                  <w:szCs w:val="24"/>
                </w:rPr>
                <w:t xml:space="preserve">and </w:t>
              </w:r>
              <w:proofErr w:type="spellStart"/>
              <w:r w:rsidR="00C364C3" w:rsidRPr="00C364C3">
                <w:rPr>
                  <w:rStyle w:val="Hyperlink"/>
                  <w:rFonts w:ascii="Calibri" w:hAnsi="Calibri" w:cs="Calibri"/>
                  <w:sz w:val="24"/>
                  <w:szCs w:val="24"/>
                </w:rPr>
                <w:t>Handwashing</w:t>
              </w:r>
              <w:proofErr w:type="spellEnd"/>
            </w:hyperlink>
          </w:p>
        </w:tc>
      </w:tr>
    </w:tbl>
    <w:p w:rsidR="00902FA1" w:rsidRPr="000A51FD" w:rsidRDefault="00902FA1" w:rsidP="003B1F51">
      <w:pPr>
        <w:spacing w:after="0" w:line="240" w:lineRule="auto"/>
        <w:contextualSpacing/>
        <w:rPr>
          <w:rFonts w:cstheme="minorHAnsi"/>
          <w:b/>
          <w:sz w:val="24"/>
          <w:szCs w:val="24"/>
        </w:rPr>
      </w:pPr>
    </w:p>
    <w:sectPr w:rsidR="00902FA1" w:rsidRPr="000A51FD" w:rsidSect="00DD7C49">
      <w:headerReference w:type="default" r:id="rId52"/>
      <w:footerReference w:type="default" r:id="rId53"/>
      <w:pgSz w:w="15840" w:h="12240" w:orient="landscape" w:code="1"/>
      <w:pgMar w:top="1080" w:right="1080" w:bottom="1080" w:left="1080" w:header="720" w:footer="720" w:gutter="0"/>
      <w:pgNumType w:fmt="numberInDash"/>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53E0C6" w15:done="0"/>
  <w15:commentEx w15:paraId="3E8F33CF" w15:done="0"/>
  <w15:commentEx w15:paraId="2F97D20C" w15:done="0"/>
  <w15:commentEx w15:paraId="0F49204C" w15:done="0"/>
  <w15:commentEx w15:paraId="5E31E94A" w15:done="0"/>
  <w15:commentEx w15:paraId="04D6B910" w15:done="0"/>
  <w15:commentEx w15:paraId="15696529" w15:done="0"/>
  <w15:commentEx w15:paraId="03D975E1" w15:done="0"/>
  <w15:commentEx w15:paraId="3F1D4A51" w15:done="0"/>
  <w15:commentEx w15:paraId="14D213AF" w15:done="0"/>
  <w15:commentEx w15:paraId="11A307E9" w15:done="0"/>
  <w15:commentEx w15:paraId="33B78F5A" w15:done="0"/>
  <w15:commentEx w15:paraId="03FF8076" w15:done="0"/>
  <w15:commentEx w15:paraId="5A71A66B" w15:done="0"/>
  <w15:commentEx w15:paraId="0842220D" w15:done="0"/>
  <w15:commentEx w15:paraId="68988882" w15:done="0"/>
  <w15:commentEx w15:paraId="03787A00" w15:done="0"/>
  <w15:commentEx w15:paraId="1F0F230A" w15:done="0"/>
  <w15:commentEx w15:paraId="4D0589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B4EE" w16cex:dateUtc="2020-06-11T17:49:00Z"/>
  <w16cex:commentExtensible w16cex:durableId="228CF494" w16cex:dateUtc="2020-06-11T22:21:00Z"/>
  <w16cex:commentExtensible w16cex:durableId="228CB98A" w16cex:dateUtc="2020-06-11T18:09:00Z"/>
  <w16cex:commentExtensible w16cex:durableId="228CBFA1" w16cex:dateUtc="2020-06-11T18:35:00Z"/>
  <w16cex:commentExtensible w16cex:durableId="228CF502" w16cex:dateUtc="2020-06-11T22:22:00Z"/>
  <w16cex:commentExtensible w16cex:durableId="228CBF8A" w16cex:dateUtc="2020-06-11T1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53E0C6" w16cid:durableId="2295F7DA"/>
  <w16cid:commentId w16cid:paraId="3E8F33CF" w16cid:durableId="2295A08D"/>
  <w16cid:commentId w16cid:paraId="2F97D20C" w16cid:durableId="2295FB02"/>
  <w16cid:commentId w16cid:paraId="0F49204C" w16cid:durableId="2295A070"/>
  <w16cid:commentId w16cid:paraId="5E31E94A" w16cid:durableId="229611B0"/>
  <w16cid:commentId w16cid:paraId="04D6B910" w16cid:durableId="22960106"/>
  <w16cid:commentId w16cid:paraId="15696529" w16cid:durableId="22960153"/>
  <w16cid:commentId w16cid:paraId="03D975E1" w16cid:durableId="229605AE"/>
  <w16cid:commentId w16cid:paraId="3F1D4A51" w16cid:durableId="22960633"/>
  <w16cid:commentId w16cid:paraId="14D213AF" w16cid:durableId="22960891"/>
  <w16cid:commentId w16cid:paraId="11A307E9" w16cid:durableId="229608DC"/>
  <w16cid:commentId w16cid:paraId="33B78F5A" w16cid:durableId="2295A221"/>
  <w16cid:commentId w16cid:paraId="03FF8076" w16cid:durableId="22960A8F"/>
  <w16cid:commentId w16cid:paraId="5A71A66B" w16cid:durableId="22960B29"/>
  <w16cid:commentId w16cid:paraId="0842220D" w16cid:durableId="22960B91"/>
  <w16cid:commentId w16cid:paraId="68988882" w16cid:durableId="22960BD5"/>
  <w16cid:commentId w16cid:paraId="03787A00" w16cid:durableId="2295A3AD"/>
  <w16cid:commentId w16cid:paraId="1F0F230A" w16cid:durableId="22960DDF"/>
  <w16cid:commentId w16cid:paraId="4D05896D" w16cid:durableId="22960F1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848" w:rsidRDefault="00554848">
      <w:pPr>
        <w:spacing w:after="0" w:line="240" w:lineRule="auto"/>
      </w:pPr>
      <w:r>
        <w:separator/>
      </w:r>
    </w:p>
  </w:endnote>
  <w:endnote w:type="continuationSeparator" w:id="0">
    <w:p w:rsidR="00554848" w:rsidRDefault="00554848">
      <w:pPr>
        <w:spacing w:after="0" w:line="240" w:lineRule="auto"/>
      </w:pPr>
      <w:r>
        <w:continuationSeparator/>
      </w:r>
    </w:p>
  </w:endnote>
  <w:endnote w:type="continuationNotice" w:id="1">
    <w:p w:rsidR="00554848" w:rsidRDefault="00554848">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36115"/>
      <w:docPartObj>
        <w:docPartGallery w:val="Page Numbers (Bottom of Page)"/>
        <w:docPartUnique/>
      </w:docPartObj>
    </w:sdtPr>
    <w:sdtContent>
      <w:sdt>
        <w:sdtPr>
          <w:id w:val="565050523"/>
          <w:docPartObj>
            <w:docPartGallery w:val="Page Numbers (Top of Page)"/>
            <w:docPartUnique/>
          </w:docPartObj>
        </w:sdtPr>
        <w:sdtContent>
          <w:p w:rsidR="00A17E8D" w:rsidRPr="00A17E8D" w:rsidRDefault="008376EF" w:rsidP="00A17E8D">
            <w:pPr>
              <w:pStyle w:val="Footer"/>
            </w:pPr>
            <w:r>
              <w:t>06/</w:t>
            </w:r>
            <w:r w:rsidR="00382430">
              <w:t>24</w:t>
            </w:r>
            <w:r w:rsidR="00A17E8D">
              <w:t>/2020</w:t>
            </w:r>
            <w:r w:rsidR="00A17E8D">
              <w:tab/>
            </w:r>
            <w:r w:rsidR="00A17E8D">
              <w:tab/>
            </w:r>
            <w:r w:rsidR="00A17E8D">
              <w:tab/>
            </w:r>
            <w:r w:rsidR="00A17E8D">
              <w:tab/>
            </w:r>
            <w:r w:rsidR="00A17E8D">
              <w:tab/>
            </w:r>
            <w:r w:rsidR="00A17E8D">
              <w:tab/>
            </w:r>
            <w:r w:rsidR="00A17E8D" w:rsidRPr="00A17E8D">
              <w:t xml:space="preserve">Page </w:t>
            </w:r>
            <w:r w:rsidR="00EA7028">
              <w:fldChar w:fldCharType="begin"/>
            </w:r>
            <w:r w:rsidR="00D87AAA">
              <w:instrText xml:space="preserve"> PAGE  \* Arabic </w:instrText>
            </w:r>
            <w:r w:rsidR="00EA7028">
              <w:fldChar w:fldCharType="separate"/>
            </w:r>
            <w:r w:rsidR="0008630A">
              <w:rPr>
                <w:noProof/>
              </w:rPr>
              <w:t>1</w:t>
            </w:r>
            <w:r w:rsidR="00EA7028">
              <w:rPr>
                <w:noProof/>
              </w:rPr>
              <w:fldChar w:fldCharType="end"/>
            </w:r>
            <w:r w:rsidR="00A17E8D" w:rsidRPr="00A17E8D">
              <w:t xml:space="preserve"> of </w:t>
            </w:r>
            <w:fldSimple w:instr=" NUMPAGES  ">
              <w:r w:rsidR="0008630A">
                <w:rPr>
                  <w:noProof/>
                </w:rPr>
                <w:t>8</w:t>
              </w:r>
            </w:fldSimple>
          </w:p>
        </w:sdtContent>
      </w:sdt>
    </w:sdtContent>
  </w:sdt>
  <w:p w:rsidR="00D8279A" w:rsidRDefault="005548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848" w:rsidRDefault="00554848">
      <w:pPr>
        <w:spacing w:after="0" w:line="240" w:lineRule="auto"/>
      </w:pPr>
      <w:r>
        <w:separator/>
      </w:r>
    </w:p>
  </w:footnote>
  <w:footnote w:type="continuationSeparator" w:id="0">
    <w:p w:rsidR="00554848" w:rsidRDefault="00554848">
      <w:pPr>
        <w:spacing w:after="0" w:line="240" w:lineRule="auto"/>
      </w:pPr>
      <w:r>
        <w:continuationSeparator/>
      </w:r>
    </w:p>
  </w:footnote>
  <w:footnote w:type="continuationNotice" w:id="1">
    <w:p w:rsidR="00554848" w:rsidRDefault="0055484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C2" w:rsidRPr="009A4193" w:rsidRDefault="00333BC2" w:rsidP="00333BC2">
    <w:pPr>
      <w:pStyle w:val="Heading1"/>
      <w:spacing w:before="0" w:after="0"/>
    </w:pPr>
    <w:r w:rsidRPr="009A4193">
      <w:t xml:space="preserve">ODP / Administrative Entity (AE) </w:t>
    </w:r>
  </w:p>
  <w:p w:rsidR="00333BC2" w:rsidRPr="008376EF" w:rsidRDefault="00333BC2" w:rsidP="00333BC2">
    <w:pPr>
      <w:pStyle w:val="Heading1"/>
      <w:spacing w:before="0" w:after="0"/>
      <w:rPr>
        <w:sz w:val="28"/>
        <w:szCs w:val="28"/>
      </w:rPr>
    </w:pPr>
    <w:r w:rsidRPr="008376EF">
      <w:rPr>
        <w:sz w:val="28"/>
        <w:szCs w:val="28"/>
      </w:rPr>
      <w:t>In-Home and Community Supports</w:t>
    </w:r>
    <w:r w:rsidR="004708A6" w:rsidRPr="008376EF">
      <w:rPr>
        <w:sz w:val="28"/>
        <w:szCs w:val="28"/>
      </w:rPr>
      <w:t>/Companion</w:t>
    </w:r>
    <w:r w:rsidRPr="008376EF">
      <w:rPr>
        <w:sz w:val="28"/>
        <w:szCs w:val="28"/>
      </w:rPr>
      <w:t xml:space="preserve"> </w:t>
    </w:r>
    <w:r w:rsidR="008376EF" w:rsidRPr="008376EF">
      <w:rPr>
        <w:sz w:val="28"/>
        <w:szCs w:val="28"/>
      </w:rPr>
      <w:t xml:space="preserve">Services </w:t>
    </w:r>
    <w:r w:rsidRPr="008376EF">
      <w:rPr>
        <w:sz w:val="28"/>
        <w:szCs w:val="28"/>
      </w:rPr>
      <w:t xml:space="preserve">Provider Readiness Tool for COVID-19 </w:t>
    </w:r>
  </w:p>
  <w:p w:rsidR="00333BC2" w:rsidRDefault="00333B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C6262"/>
    <w:multiLevelType w:val="hybridMultilevel"/>
    <w:tmpl w:val="37D0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85B3C"/>
    <w:multiLevelType w:val="hybridMultilevel"/>
    <w:tmpl w:val="31669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357D9"/>
    <w:multiLevelType w:val="hybridMultilevel"/>
    <w:tmpl w:val="F138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1270A"/>
    <w:multiLevelType w:val="hybridMultilevel"/>
    <w:tmpl w:val="CEA4FA4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F968DD"/>
    <w:multiLevelType w:val="hybridMultilevel"/>
    <w:tmpl w:val="4FF0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D0DB5"/>
    <w:multiLevelType w:val="hybridMultilevel"/>
    <w:tmpl w:val="1F4E3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950A23"/>
    <w:multiLevelType w:val="hybridMultilevel"/>
    <w:tmpl w:val="7DF8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960C6"/>
    <w:multiLevelType w:val="hybridMultilevel"/>
    <w:tmpl w:val="C5469B58"/>
    <w:lvl w:ilvl="0" w:tplc="15B074C0">
      <w:start w:val="1"/>
      <w:numFmt w:val="bullet"/>
      <w:lvlText w:val=""/>
      <w:lvlJc w:val="left"/>
      <w:pPr>
        <w:ind w:left="720" w:hanging="360"/>
      </w:pPr>
      <w:rPr>
        <w:rFonts w:ascii="Symbol" w:hAnsi="Symbol" w:hint="default"/>
      </w:rPr>
    </w:lvl>
    <w:lvl w:ilvl="1" w:tplc="4D284714">
      <w:start w:val="1"/>
      <w:numFmt w:val="bullet"/>
      <w:lvlText w:val="o"/>
      <w:lvlJc w:val="left"/>
      <w:pPr>
        <w:ind w:left="1440" w:hanging="360"/>
      </w:pPr>
      <w:rPr>
        <w:rFonts w:ascii="Courier New" w:hAnsi="Courier New" w:hint="default"/>
      </w:rPr>
    </w:lvl>
    <w:lvl w:ilvl="2" w:tplc="263C1A64">
      <w:start w:val="1"/>
      <w:numFmt w:val="bullet"/>
      <w:lvlText w:val=""/>
      <w:lvlJc w:val="left"/>
      <w:pPr>
        <w:ind w:left="2160" w:hanging="360"/>
      </w:pPr>
      <w:rPr>
        <w:rFonts w:ascii="Wingdings" w:hAnsi="Wingdings" w:hint="default"/>
      </w:rPr>
    </w:lvl>
    <w:lvl w:ilvl="3" w:tplc="C414A53E">
      <w:start w:val="1"/>
      <w:numFmt w:val="bullet"/>
      <w:lvlText w:val=""/>
      <w:lvlJc w:val="left"/>
      <w:pPr>
        <w:ind w:left="2880" w:hanging="360"/>
      </w:pPr>
      <w:rPr>
        <w:rFonts w:ascii="Symbol" w:hAnsi="Symbol" w:hint="default"/>
      </w:rPr>
    </w:lvl>
    <w:lvl w:ilvl="4" w:tplc="D2324DD8">
      <w:start w:val="1"/>
      <w:numFmt w:val="bullet"/>
      <w:lvlText w:val="o"/>
      <w:lvlJc w:val="left"/>
      <w:pPr>
        <w:ind w:left="3600" w:hanging="360"/>
      </w:pPr>
      <w:rPr>
        <w:rFonts w:ascii="Courier New" w:hAnsi="Courier New" w:hint="default"/>
      </w:rPr>
    </w:lvl>
    <w:lvl w:ilvl="5" w:tplc="B7583260">
      <w:start w:val="1"/>
      <w:numFmt w:val="bullet"/>
      <w:lvlText w:val=""/>
      <w:lvlJc w:val="left"/>
      <w:pPr>
        <w:ind w:left="4320" w:hanging="360"/>
      </w:pPr>
      <w:rPr>
        <w:rFonts w:ascii="Wingdings" w:hAnsi="Wingdings" w:hint="default"/>
      </w:rPr>
    </w:lvl>
    <w:lvl w:ilvl="6" w:tplc="E0A6F3FC">
      <w:start w:val="1"/>
      <w:numFmt w:val="bullet"/>
      <w:lvlText w:val=""/>
      <w:lvlJc w:val="left"/>
      <w:pPr>
        <w:ind w:left="5040" w:hanging="360"/>
      </w:pPr>
      <w:rPr>
        <w:rFonts w:ascii="Symbol" w:hAnsi="Symbol" w:hint="default"/>
      </w:rPr>
    </w:lvl>
    <w:lvl w:ilvl="7" w:tplc="C3A631DA">
      <w:start w:val="1"/>
      <w:numFmt w:val="bullet"/>
      <w:lvlText w:val="o"/>
      <w:lvlJc w:val="left"/>
      <w:pPr>
        <w:ind w:left="5760" w:hanging="360"/>
      </w:pPr>
      <w:rPr>
        <w:rFonts w:ascii="Courier New" w:hAnsi="Courier New" w:hint="default"/>
      </w:rPr>
    </w:lvl>
    <w:lvl w:ilvl="8" w:tplc="DB169076">
      <w:start w:val="1"/>
      <w:numFmt w:val="bullet"/>
      <w:lvlText w:val=""/>
      <w:lvlJc w:val="left"/>
      <w:pPr>
        <w:ind w:left="6480" w:hanging="360"/>
      </w:pPr>
      <w:rPr>
        <w:rFonts w:ascii="Wingdings" w:hAnsi="Wingdings" w:hint="default"/>
      </w:rPr>
    </w:lvl>
  </w:abstractNum>
  <w:abstractNum w:abstractNumId="8">
    <w:nsid w:val="4C7018DE"/>
    <w:multiLevelType w:val="hybridMultilevel"/>
    <w:tmpl w:val="77C2E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E165AA"/>
    <w:multiLevelType w:val="hybridMultilevel"/>
    <w:tmpl w:val="8BB8A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57A29"/>
    <w:multiLevelType w:val="hybridMultilevel"/>
    <w:tmpl w:val="9230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C20671"/>
    <w:multiLevelType w:val="hybridMultilevel"/>
    <w:tmpl w:val="B4C8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FF6E80"/>
    <w:multiLevelType w:val="hybridMultilevel"/>
    <w:tmpl w:val="FAE4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E50E33"/>
    <w:multiLevelType w:val="hybridMultilevel"/>
    <w:tmpl w:val="FF96AE14"/>
    <w:lvl w:ilvl="0" w:tplc="AD7026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3FA05AB"/>
    <w:multiLevelType w:val="hybridMultilevel"/>
    <w:tmpl w:val="BA363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7528BD"/>
    <w:multiLevelType w:val="hybridMultilevel"/>
    <w:tmpl w:val="49A6F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1"/>
  </w:num>
  <w:num w:numId="4">
    <w:abstractNumId w:val="6"/>
  </w:num>
  <w:num w:numId="5">
    <w:abstractNumId w:val="2"/>
  </w:num>
  <w:num w:numId="6">
    <w:abstractNumId w:val="12"/>
  </w:num>
  <w:num w:numId="7">
    <w:abstractNumId w:val="3"/>
  </w:num>
  <w:num w:numId="8">
    <w:abstractNumId w:val="5"/>
  </w:num>
  <w:num w:numId="9">
    <w:abstractNumId w:val="13"/>
  </w:num>
  <w:num w:numId="10">
    <w:abstractNumId w:val="4"/>
  </w:num>
  <w:num w:numId="11">
    <w:abstractNumId w:val="10"/>
  </w:num>
  <w:num w:numId="12">
    <w:abstractNumId w:val="8"/>
  </w:num>
  <w:num w:numId="13">
    <w:abstractNumId w:val="15"/>
  </w:num>
  <w:num w:numId="14">
    <w:abstractNumId w:val="0"/>
  </w:num>
  <w:num w:numId="15">
    <w:abstractNumId w:val="1"/>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x, Helene">
    <w15:presenceInfo w15:providerId="None" w15:userId="Loux, Helene"/>
  </w15:person>
  <w15:person w15:author="McVey, Jonathan">
    <w15:presenceInfo w15:providerId="None" w15:userId="McVey, Jonath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rsids>
    <w:rsidRoot w:val="00902FA1"/>
    <w:rsid w:val="0000389C"/>
    <w:rsid w:val="00004267"/>
    <w:rsid w:val="0000544E"/>
    <w:rsid w:val="0000601D"/>
    <w:rsid w:val="00006799"/>
    <w:rsid w:val="000455A7"/>
    <w:rsid w:val="00056E29"/>
    <w:rsid w:val="00061322"/>
    <w:rsid w:val="000619DC"/>
    <w:rsid w:val="0006506C"/>
    <w:rsid w:val="0006545B"/>
    <w:rsid w:val="00072A7C"/>
    <w:rsid w:val="00073D6B"/>
    <w:rsid w:val="00074988"/>
    <w:rsid w:val="00075ED5"/>
    <w:rsid w:val="0008630A"/>
    <w:rsid w:val="0009185E"/>
    <w:rsid w:val="000936DD"/>
    <w:rsid w:val="0009627B"/>
    <w:rsid w:val="000967A1"/>
    <w:rsid w:val="00097827"/>
    <w:rsid w:val="000A2900"/>
    <w:rsid w:val="000A51FD"/>
    <w:rsid w:val="000B4AA9"/>
    <w:rsid w:val="000C3596"/>
    <w:rsid w:val="000E0DE5"/>
    <w:rsid w:val="000F1166"/>
    <w:rsid w:val="000F4D10"/>
    <w:rsid w:val="001120DA"/>
    <w:rsid w:val="0011529B"/>
    <w:rsid w:val="00116F7A"/>
    <w:rsid w:val="00117AEE"/>
    <w:rsid w:val="001202EF"/>
    <w:rsid w:val="00123E71"/>
    <w:rsid w:val="0013011E"/>
    <w:rsid w:val="00133AD1"/>
    <w:rsid w:val="00136C63"/>
    <w:rsid w:val="0014289D"/>
    <w:rsid w:val="001439CF"/>
    <w:rsid w:val="0015109E"/>
    <w:rsid w:val="0015525B"/>
    <w:rsid w:val="00156AF1"/>
    <w:rsid w:val="00166DE5"/>
    <w:rsid w:val="001747CB"/>
    <w:rsid w:val="001763AA"/>
    <w:rsid w:val="00177DA6"/>
    <w:rsid w:val="00183CE8"/>
    <w:rsid w:val="001911C5"/>
    <w:rsid w:val="00191574"/>
    <w:rsid w:val="00192780"/>
    <w:rsid w:val="001952F2"/>
    <w:rsid w:val="001A3583"/>
    <w:rsid w:val="001A4E08"/>
    <w:rsid w:val="001B61BF"/>
    <w:rsid w:val="001C05A0"/>
    <w:rsid w:val="001D2EB1"/>
    <w:rsid w:val="001E1FC9"/>
    <w:rsid w:val="001F5F59"/>
    <w:rsid w:val="001F6D9C"/>
    <w:rsid w:val="001F7D40"/>
    <w:rsid w:val="00200739"/>
    <w:rsid w:val="0020555B"/>
    <w:rsid w:val="00206DD3"/>
    <w:rsid w:val="00223DC7"/>
    <w:rsid w:val="002272A7"/>
    <w:rsid w:val="00230663"/>
    <w:rsid w:val="00232048"/>
    <w:rsid w:val="0024167F"/>
    <w:rsid w:val="00244345"/>
    <w:rsid w:val="00257AE3"/>
    <w:rsid w:val="00264358"/>
    <w:rsid w:val="00271562"/>
    <w:rsid w:val="00283F98"/>
    <w:rsid w:val="002866AE"/>
    <w:rsid w:val="0029466A"/>
    <w:rsid w:val="00294FB8"/>
    <w:rsid w:val="002951A6"/>
    <w:rsid w:val="002955AC"/>
    <w:rsid w:val="002959CB"/>
    <w:rsid w:val="00297CB3"/>
    <w:rsid w:val="002A5289"/>
    <w:rsid w:val="002B7BF8"/>
    <w:rsid w:val="002C27CE"/>
    <w:rsid w:val="002C3618"/>
    <w:rsid w:val="002D0E4C"/>
    <w:rsid w:val="002D0FED"/>
    <w:rsid w:val="002D1476"/>
    <w:rsid w:val="002D7854"/>
    <w:rsid w:val="002E2632"/>
    <w:rsid w:val="002F2C0F"/>
    <w:rsid w:val="0030196B"/>
    <w:rsid w:val="0030402E"/>
    <w:rsid w:val="003061CF"/>
    <w:rsid w:val="00314915"/>
    <w:rsid w:val="00316828"/>
    <w:rsid w:val="0031683F"/>
    <w:rsid w:val="0032029E"/>
    <w:rsid w:val="00321D2B"/>
    <w:rsid w:val="00324171"/>
    <w:rsid w:val="00331923"/>
    <w:rsid w:val="00333BC2"/>
    <w:rsid w:val="00335435"/>
    <w:rsid w:val="003422B5"/>
    <w:rsid w:val="003436DB"/>
    <w:rsid w:val="00343E58"/>
    <w:rsid w:val="003468D5"/>
    <w:rsid w:val="00347DA0"/>
    <w:rsid w:val="00362566"/>
    <w:rsid w:val="0036389C"/>
    <w:rsid w:val="00365E8F"/>
    <w:rsid w:val="00367C0A"/>
    <w:rsid w:val="00376623"/>
    <w:rsid w:val="00381C3B"/>
    <w:rsid w:val="00382430"/>
    <w:rsid w:val="0038546F"/>
    <w:rsid w:val="00392377"/>
    <w:rsid w:val="0039365B"/>
    <w:rsid w:val="00394233"/>
    <w:rsid w:val="0039493E"/>
    <w:rsid w:val="003965AF"/>
    <w:rsid w:val="003A5E87"/>
    <w:rsid w:val="003B1F51"/>
    <w:rsid w:val="003B3860"/>
    <w:rsid w:val="003B4974"/>
    <w:rsid w:val="003C07BF"/>
    <w:rsid w:val="003C1598"/>
    <w:rsid w:val="003C7184"/>
    <w:rsid w:val="003D6A6F"/>
    <w:rsid w:val="003D79A0"/>
    <w:rsid w:val="003E64BA"/>
    <w:rsid w:val="003E7155"/>
    <w:rsid w:val="003F05D3"/>
    <w:rsid w:val="003F4F8A"/>
    <w:rsid w:val="003F7D4F"/>
    <w:rsid w:val="004078B2"/>
    <w:rsid w:val="00417012"/>
    <w:rsid w:val="004255BB"/>
    <w:rsid w:val="00426770"/>
    <w:rsid w:val="00426C58"/>
    <w:rsid w:val="004277F1"/>
    <w:rsid w:val="004362FB"/>
    <w:rsid w:val="0044191B"/>
    <w:rsid w:val="004531C1"/>
    <w:rsid w:val="0045789B"/>
    <w:rsid w:val="00461396"/>
    <w:rsid w:val="00463618"/>
    <w:rsid w:val="00464A6A"/>
    <w:rsid w:val="0046707F"/>
    <w:rsid w:val="004708A6"/>
    <w:rsid w:val="0047153B"/>
    <w:rsid w:val="00471DF8"/>
    <w:rsid w:val="004749F4"/>
    <w:rsid w:val="00481FF4"/>
    <w:rsid w:val="004822B6"/>
    <w:rsid w:val="00482F51"/>
    <w:rsid w:val="00493E52"/>
    <w:rsid w:val="004A0763"/>
    <w:rsid w:val="004A3908"/>
    <w:rsid w:val="004A3D2F"/>
    <w:rsid w:val="004A40F2"/>
    <w:rsid w:val="004A7218"/>
    <w:rsid w:val="004A75D8"/>
    <w:rsid w:val="004B105F"/>
    <w:rsid w:val="004C2B9B"/>
    <w:rsid w:val="004C4686"/>
    <w:rsid w:val="004C4A15"/>
    <w:rsid w:val="004C52C3"/>
    <w:rsid w:val="004C6FCC"/>
    <w:rsid w:val="004D0545"/>
    <w:rsid w:val="004D166D"/>
    <w:rsid w:val="004E3729"/>
    <w:rsid w:val="004F18CC"/>
    <w:rsid w:val="00501BEC"/>
    <w:rsid w:val="00507728"/>
    <w:rsid w:val="00510B85"/>
    <w:rsid w:val="0051348F"/>
    <w:rsid w:val="00514D1C"/>
    <w:rsid w:val="00522745"/>
    <w:rsid w:val="005255E3"/>
    <w:rsid w:val="005368B6"/>
    <w:rsid w:val="005370DF"/>
    <w:rsid w:val="00540766"/>
    <w:rsid w:val="00551A01"/>
    <w:rsid w:val="00554848"/>
    <w:rsid w:val="00562964"/>
    <w:rsid w:val="00570740"/>
    <w:rsid w:val="00576631"/>
    <w:rsid w:val="00581C5B"/>
    <w:rsid w:val="00584D09"/>
    <w:rsid w:val="00590897"/>
    <w:rsid w:val="0059167F"/>
    <w:rsid w:val="00591DA6"/>
    <w:rsid w:val="00594557"/>
    <w:rsid w:val="005A0916"/>
    <w:rsid w:val="005B1866"/>
    <w:rsid w:val="005D4044"/>
    <w:rsid w:val="005D5BF9"/>
    <w:rsid w:val="005D6098"/>
    <w:rsid w:val="005E2BB2"/>
    <w:rsid w:val="005E63BA"/>
    <w:rsid w:val="005F3E16"/>
    <w:rsid w:val="00600B60"/>
    <w:rsid w:val="006028B3"/>
    <w:rsid w:val="00605E30"/>
    <w:rsid w:val="00626449"/>
    <w:rsid w:val="006270C0"/>
    <w:rsid w:val="00632EA4"/>
    <w:rsid w:val="0063738F"/>
    <w:rsid w:val="00640639"/>
    <w:rsid w:val="006445C5"/>
    <w:rsid w:val="00654C73"/>
    <w:rsid w:val="00664F08"/>
    <w:rsid w:val="00667659"/>
    <w:rsid w:val="0067002F"/>
    <w:rsid w:val="00673190"/>
    <w:rsid w:val="00675D4F"/>
    <w:rsid w:val="0067756E"/>
    <w:rsid w:val="00684917"/>
    <w:rsid w:val="00685E6C"/>
    <w:rsid w:val="00686552"/>
    <w:rsid w:val="006A05F2"/>
    <w:rsid w:val="006A5713"/>
    <w:rsid w:val="006A578A"/>
    <w:rsid w:val="006B5F64"/>
    <w:rsid w:val="006C24BA"/>
    <w:rsid w:val="006C262E"/>
    <w:rsid w:val="006C3915"/>
    <w:rsid w:val="006C42FF"/>
    <w:rsid w:val="006D3D6E"/>
    <w:rsid w:val="006D424A"/>
    <w:rsid w:val="006D54E8"/>
    <w:rsid w:val="006E14D6"/>
    <w:rsid w:val="006E435F"/>
    <w:rsid w:val="006E6D6D"/>
    <w:rsid w:val="006F0997"/>
    <w:rsid w:val="006F5C1C"/>
    <w:rsid w:val="006F61CD"/>
    <w:rsid w:val="006F723E"/>
    <w:rsid w:val="0070406E"/>
    <w:rsid w:val="0070494E"/>
    <w:rsid w:val="00717206"/>
    <w:rsid w:val="00720CA9"/>
    <w:rsid w:val="00727D74"/>
    <w:rsid w:val="00742034"/>
    <w:rsid w:val="00743009"/>
    <w:rsid w:val="007438D3"/>
    <w:rsid w:val="007505CA"/>
    <w:rsid w:val="00754302"/>
    <w:rsid w:val="00757DB3"/>
    <w:rsid w:val="00760481"/>
    <w:rsid w:val="0076228E"/>
    <w:rsid w:val="00765648"/>
    <w:rsid w:val="00770B5E"/>
    <w:rsid w:val="00774A0D"/>
    <w:rsid w:val="00790487"/>
    <w:rsid w:val="00790876"/>
    <w:rsid w:val="00792DD5"/>
    <w:rsid w:val="007A3821"/>
    <w:rsid w:val="007A432B"/>
    <w:rsid w:val="007A60FA"/>
    <w:rsid w:val="007B49D1"/>
    <w:rsid w:val="007B4A92"/>
    <w:rsid w:val="007B55F5"/>
    <w:rsid w:val="007B72BF"/>
    <w:rsid w:val="007C4860"/>
    <w:rsid w:val="007C4C37"/>
    <w:rsid w:val="007C61F9"/>
    <w:rsid w:val="007D6CC7"/>
    <w:rsid w:val="007D711D"/>
    <w:rsid w:val="007D7E92"/>
    <w:rsid w:val="007E24D4"/>
    <w:rsid w:val="00803245"/>
    <w:rsid w:val="008043A7"/>
    <w:rsid w:val="0082694B"/>
    <w:rsid w:val="008327EA"/>
    <w:rsid w:val="00834109"/>
    <w:rsid w:val="008376EF"/>
    <w:rsid w:val="00840451"/>
    <w:rsid w:val="00843DE9"/>
    <w:rsid w:val="008517F8"/>
    <w:rsid w:val="00852A75"/>
    <w:rsid w:val="00860BD8"/>
    <w:rsid w:val="00863020"/>
    <w:rsid w:val="00864C4D"/>
    <w:rsid w:val="00866756"/>
    <w:rsid w:val="00871EE6"/>
    <w:rsid w:val="00877B5F"/>
    <w:rsid w:val="0088504F"/>
    <w:rsid w:val="0089354B"/>
    <w:rsid w:val="008A07E0"/>
    <w:rsid w:val="008A2098"/>
    <w:rsid w:val="008B3321"/>
    <w:rsid w:val="008B490A"/>
    <w:rsid w:val="008C1BEB"/>
    <w:rsid w:val="008C1C36"/>
    <w:rsid w:val="008D1758"/>
    <w:rsid w:val="008E547D"/>
    <w:rsid w:val="008F270E"/>
    <w:rsid w:val="008F7103"/>
    <w:rsid w:val="0090087F"/>
    <w:rsid w:val="00902FA1"/>
    <w:rsid w:val="00910506"/>
    <w:rsid w:val="00910C8C"/>
    <w:rsid w:val="009127E1"/>
    <w:rsid w:val="00916324"/>
    <w:rsid w:val="009176CC"/>
    <w:rsid w:val="00937BD0"/>
    <w:rsid w:val="00944BDF"/>
    <w:rsid w:val="009450F6"/>
    <w:rsid w:val="00952D6A"/>
    <w:rsid w:val="00953694"/>
    <w:rsid w:val="00954882"/>
    <w:rsid w:val="00957EEF"/>
    <w:rsid w:val="009624B7"/>
    <w:rsid w:val="009633E5"/>
    <w:rsid w:val="00972D5C"/>
    <w:rsid w:val="00981A26"/>
    <w:rsid w:val="00981F5D"/>
    <w:rsid w:val="00994D7F"/>
    <w:rsid w:val="00995CA5"/>
    <w:rsid w:val="009A7FE0"/>
    <w:rsid w:val="009B0C68"/>
    <w:rsid w:val="009B1AEF"/>
    <w:rsid w:val="009B43B5"/>
    <w:rsid w:val="009B4498"/>
    <w:rsid w:val="009B5341"/>
    <w:rsid w:val="009B5FEB"/>
    <w:rsid w:val="009B6987"/>
    <w:rsid w:val="009B7D26"/>
    <w:rsid w:val="009D29C9"/>
    <w:rsid w:val="009D3EE5"/>
    <w:rsid w:val="009D4635"/>
    <w:rsid w:val="009D4FDC"/>
    <w:rsid w:val="009E2786"/>
    <w:rsid w:val="009F60D8"/>
    <w:rsid w:val="00A013BB"/>
    <w:rsid w:val="00A17970"/>
    <w:rsid w:val="00A17E8D"/>
    <w:rsid w:val="00A23F0A"/>
    <w:rsid w:val="00A30432"/>
    <w:rsid w:val="00A35242"/>
    <w:rsid w:val="00A35944"/>
    <w:rsid w:val="00A457EC"/>
    <w:rsid w:val="00A47015"/>
    <w:rsid w:val="00A512B8"/>
    <w:rsid w:val="00A51C31"/>
    <w:rsid w:val="00A51C87"/>
    <w:rsid w:val="00A52855"/>
    <w:rsid w:val="00A52BD6"/>
    <w:rsid w:val="00A54BB7"/>
    <w:rsid w:val="00A560D3"/>
    <w:rsid w:val="00A63009"/>
    <w:rsid w:val="00A63C7D"/>
    <w:rsid w:val="00A65D80"/>
    <w:rsid w:val="00A70370"/>
    <w:rsid w:val="00A82363"/>
    <w:rsid w:val="00A82735"/>
    <w:rsid w:val="00A84F43"/>
    <w:rsid w:val="00A8668C"/>
    <w:rsid w:val="00A93BD1"/>
    <w:rsid w:val="00AA0B2F"/>
    <w:rsid w:val="00AA27EE"/>
    <w:rsid w:val="00AA3ABA"/>
    <w:rsid w:val="00AB1D0E"/>
    <w:rsid w:val="00AB23EE"/>
    <w:rsid w:val="00AB5E80"/>
    <w:rsid w:val="00AB733B"/>
    <w:rsid w:val="00AC0B94"/>
    <w:rsid w:val="00AC77AD"/>
    <w:rsid w:val="00AD0ECA"/>
    <w:rsid w:val="00AD0F75"/>
    <w:rsid w:val="00AD6174"/>
    <w:rsid w:val="00AD6AA6"/>
    <w:rsid w:val="00AE142B"/>
    <w:rsid w:val="00AE2123"/>
    <w:rsid w:val="00AE32E2"/>
    <w:rsid w:val="00AE54A7"/>
    <w:rsid w:val="00AE56B1"/>
    <w:rsid w:val="00AE7DEC"/>
    <w:rsid w:val="00AF3AB9"/>
    <w:rsid w:val="00AF774E"/>
    <w:rsid w:val="00B02CE8"/>
    <w:rsid w:val="00B105B1"/>
    <w:rsid w:val="00B17A70"/>
    <w:rsid w:val="00B20733"/>
    <w:rsid w:val="00B3034E"/>
    <w:rsid w:val="00B30FC1"/>
    <w:rsid w:val="00B32C4A"/>
    <w:rsid w:val="00B33A40"/>
    <w:rsid w:val="00B356AC"/>
    <w:rsid w:val="00B36BDB"/>
    <w:rsid w:val="00B43D4A"/>
    <w:rsid w:val="00B46333"/>
    <w:rsid w:val="00B52213"/>
    <w:rsid w:val="00B563B3"/>
    <w:rsid w:val="00B634D4"/>
    <w:rsid w:val="00B7068D"/>
    <w:rsid w:val="00B71AF5"/>
    <w:rsid w:val="00B82511"/>
    <w:rsid w:val="00B908C3"/>
    <w:rsid w:val="00B937F7"/>
    <w:rsid w:val="00BA538B"/>
    <w:rsid w:val="00BB110E"/>
    <w:rsid w:val="00BB492A"/>
    <w:rsid w:val="00BC3E2D"/>
    <w:rsid w:val="00BD0AB8"/>
    <w:rsid w:val="00BD2510"/>
    <w:rsid w:val="00BD317B"/>
    <w:rsid w:val="00BD5720"/>
    <w:rsid w:val="00BD6BD8"/>
    <w:rsid w:val="00BD7F73"/>
    <w:rsid w:val="00BE02A8"/>
    <w:rsid w:val="00BE08A0"/>
    <w:rsid w:val="00BE6F17"/>
    <w:rsid w:val="00BF285F"/>
    <w:rsid w:val="00BF6790"/>
    <w:rsid w:val="00BF6D7C"/>
    <w:rsid w:val="00C07936"/>
    <w:rsid w:val="00C10E02"/>
    <w:rsid w:val="00C1345F"/>
    <w:rsid w:val="00C22ED6"/>
    <w:rsid w:val="00C238BA"/>
    <w:rsid w:val="00C32197"/>
    <w:rsid w:val="00C3522D"/>
    <w:rsid w:val="00C364C3"/>
    <w:rsid w:val="00C41E57"/>
    <w:rsid w:val="00C42B7C"/>
    <w:rsid w:val="00C44DFF"/>
    <w:rsid w:val="00C61690"/>
    <w:rsid w:val="00C660E3"/>
    <w:rsid w:val="00C661FB"/>
    <w:rsid w:val="00C67FAB"/>
    <w:rsid w:val="00C7265C"/>
    <w:rsid w:val="00C763F8"/>
    <w:rsid w:val="00C816D7"/>
    <w:rsid w:val="00C87EF8"/>
    <w:rsid w:val="00C932F3"/>
    <w:rsid w:val="00C95B06"/>
    <w:rsid w:val="00C96601"/>
    <w:rsid w:val="00CA1ECE"/>
    <w:rsid w:val="00CA29F3"/>
    <w:rsid w:val="00CA58D2"/>
    <w:rsid w:val="00CB33BC"/>
    <w:rsid w:val="00CC08D3"/>
    <w:rsid w:val="00CC12E9"/>
    <w:rsid w:val="00CC1F75"/>
    <w:rsid w:val="00CD022F"/>
    <w:rsid w:val="00CD0624"/>
    <w:rsid w:val="00CD1538"/>
    <w:rsid w:val="00CD3340"/>
    <w:rsid w:val="00CE2CC5"/>
    <w:rsid w:val="00CE7913"/>
    <w:rsid w:val="00CF24B4"/>
    <w:rsid w:val="00D05F3E"/>
    <w:rsid w:val="00D072BC"/>
    <w:rsid w:val="00D11F71"/>
    <w:rsid w:val="00D15CD2"/>
    <w:rsid w:val="00D228E9"/>
    <w:rsid w:val="00D33A43"/>
    <w:rsid w:val="00D45C6B"/>
    <w:rsid w:val="00D520C4"/>
    <w:rsid w:val="00D64071"/>
    <w:rsid w:val="00D652D3"/>
    <w:rsid w:val="00D678B0"/>
    <w:rsid w:val="00D708DB"/>
    <w:rsid w:val="00D73EF0"/>
    <w:rsid w:val="00D77118"/>
    <w:rsid w:val="00D8053B"/>
    <w:rsid w:val="00D81ED3"/>
    <w:rsid w:val="00D828BD"/>
    <w:rsid w:val="00D87AAA"/>
    <w:rsid w:val="00DA1C47"/>
    <w:rsid w:val="00DA2D2C"/>
    <w:rsid w:val="00DA4125"/>
    <w:rsid w:val="00DA7505"/>
    <w:rsid w:val="00DB1F02"/>
    <w:rsid w:val="00DC2DB8"/>
    <w:rsid w:val="00DC7FF9"/>
    <w:rsid w:val="00DD6580"/>
    <w:rsid w:val="00DD6FA6"/>
    <w:rsid w:val="00DD7C49"/>
    <w:rsid w:val="00DE17AC"/>
    <w:rsid w:val="00DF218C"/>
    <w:rsid w:val="00E0604E"/>
    <w:rsid w:val="00E067BC"/>
    <w:rsid w:val="00E06BAD"/>
    <w:rsid w:val="00E1077D"/>
    <w:rsid w:val="00E11724"/>
    <w:rsid w:val="00E14217"/>
    <w:rsid w:val="00E22E4D"/>
    <w:rsid w:val="00E23432"/>
    <w:rsid w:val="00E2579E"/>
    <w:rsid w:val="00E26567"/>
    <w:rsid w:val="00E376E3"/>
    <w:rsid w:val="00E408A8"/>
    <w:rsid w:val="00E43535"/>
    <w:rsid w:val="00E463B2"/>
    <w:rsid w:val="00E61A2D"/>
    <w:rsid w:val="00E73602"/>
    <w:rsid w:val="00E74359"/>
    <w:rsid w:val="00E74743"/>
    <w:rsid w:val="00E74D15"/>
    <w:rsid w:val="00E8533D"/>
    <w:rsid w:val="00E9587F"/>
    <w:rsid w:val="00EA3CCF"/>
    <w:rsid w:val="00EA4C43"/>
    <w:rsid w:val="00EA578D"/>
    <w:rsid w:val="00EA63D2"/>
    <w:rsid w:val="00EA6A28"/>
    <w:rsid w:val="00EA6AA9"/>
    <w:rsid w:val="00EA7028"/>
    <w:rsid w:val="00EB0FE1"/>
    <w:rsid w:val="00EB4D04"/>
    <w:rsid w:val="00EC2FC3"/>
    <w:rsid w:val="00EC6913"/>
    <w:rsid w:val="00EC6E2D"/>
    <w:rsid w:val="00ED0B61"/>
    <w:rsid w:val="00ED1437"/>
    <w:rsid w:val="00ED148E"/>
    <w:rsid w:val="00ED1572"/>
    <w:rsid w:val="00ED1EA6"/>
    <w:rsid w:val="00ED50C4"/>
    <w:rsid w:val="00ED5B49"/>
    <w:rsid w:val="00ED625D"/>
    <w:rsid w:val="00EF00C4"/>
    <w:rsid w:val="00EF314C"/>
    <w:rsid w:val="00EF4C56"/>
    <w:rsid w:val="00F1394D"/>
    <w:rsid w:val="00F236DD"/>
    <w:rsid w:val="00F25174"/>
    <w:rsid w:val="00F25C8F"/>
    <w:rsid w:val="00F322BC"/>
    <w:rsid w:val="00F41309"/>
    <w:rsid w:val="00F42159"/>
    <w:rsid w:val="00F47BB1"/>
    <w:rsid w:val="00F6000E"/>
    <w:rsid w:val="00F61D86"/>
    <w:rsid w:val="00F64726"/>
    <w:rsid w:val="00F70930"/>
    <w:rsid w:val="00F713EA"/>
    <w:rsid w:val="00F77DE9"/>
    <w:rsid w:val="00F8737F"/>
    <w:rsid w:val="00F9147D"/>
    <w:rsid w:val="00FB1B37"/>
    <w:rsid w:val="00FB7138"/>
    <w:rsid w:val="00FB7D11"/>
    <w:rsid w:val="00FC6386"/>
    <w:rsid w:val="00FD32D1"/>
    <w:rsid w:val="00FD3D20"/>
    <w:rsid w:val="00FD6C6B"/>
    <w:rsid w:val="00FD6E29"/>
    <w:rsid w:val="00FE3199"/>
    <w:rsid w:val="00FE7CBC"/>
    <w:rsid w:val="00FF460B"/>
    <w:rsid w:val="00FF5D3C"/>
    <w:rsid w:val="00FF6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A1"/>
    <w:pPr>
      <w:spacing w:after="200" w:line="276" w:lineRule="auto"/>
    </w:pPr>
  </w:style>
  <w:style w:type="paragraph" w:styleId="Heading1">
    <w:name w:val="heading 1"/>
    <w:basedOn w:val="Normal"/>
    <w:next w:val="Normal"/>
    <w:link w:val="Heading1Char"/>
    <w:qFormat/>
    <w:rsid w:val="00902FA1"/>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2FA1"/>
    <w:rPr>
      <w:rFonts w:ascii="Arial" w:eastAsia="Times New Roman" w:hAnsi="Arial" w:cs="Arial"/>
      <w:b/>
      <w:bCs/>
      <w:kern w:val="32"/>
      <w:sz w:val="32"/>
      <w:szCs w:val="32"/>
    </w:rPr>
  </w:style>
  <w:style w:type="paragraph" w:styleId="Header">
    <w:name w:val="header"/>
    <w:basedOn w:val="Normal"/>
    <w:link w:val="HeaderChar"/>
    <w:uiPriority w:val="99"/>
    <w:unhideWhenUsed/>
    <w:rsid w:val="00902FA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02F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2FA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02FA1"/>
    <w:rPr>
      <w:rFonts w:ascii="Times New Roman" w:eastAsia="Times New Roman" w:hAnsi="Times New Roman" w:cs="Times New Roman"/>
      <w:sz w:val="24"/>
      <w:szCs w:val="24"/>
    </w:rPr>
  </w:style>
  <w:style w:type="paragraph" w:styleId="ListParagraph">
    <w:name w:val="List Paragraph"/>
    <w:basedOn w:val="Normal"/>
    <w:uiPriority w:val="34"/>
    <w:qFormat/>
    <w:rsid w:val="00902FA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902FA1"/>
    <w:rPr>
      <w:color w:val="0000FF"/>
      <w:u w:val="single"/>
    </w:rPr>
  </w:style>
  <w:style w:type="paragraph" w:styleId="CommentText">
    <w:name w:val="annotation text"/>
    <w:basedOn w:val="Normal"/>
    <w:link w:val="CommentTextChar"/>
    <w:uiPriority w:val="99"/>
    <w:unhideWhenUsed/>
    <w:rsid w:val="00902FA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02FA1"/>
    <w:rPr>
      <w:rFonts w:ascii="Times New Roman" w:eastAsia="Times New Roman" w:hAnsi="Times New Roman" w:cs="Times New Roman"/>
      <w:sz w:val="20"/>
      <w:szCs w:val="20"/>
    </w:rPr>
  </w:style>
  <w:style w:type="table" w:styleId="TableGrid">
    <w:name w:val="Table Grid"/>
    <w:basedOn w:val="TableNormal"/>
    <w:uiPriority w:val="39"/>
    <w:rsid w:val="00902FA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02FA1"/>
    <w:pPr>
      <w:spacing w:line="240" w:lineRule="auto"/>
    </w:pPr>
  </w:style>
  <w:style w:type="paragraph" w:styleId="BalloonText">
    <w:name w:val="Balloon Text"/>
    <w:basedOn w:val="Normal"/>
    <w:link w:val="BalloonTextChar"/>
    <w:uiPriority w:val="99"/>
    <w:semiHidden/>
    <w:unhideWhenUsed/>
    <w:rsid w:val="0019278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92780"/>
    <w:rPr>
      <w:rFonts w:ascii="Arial" w:hAnsi="Arial" w:cs="Arial"/>
      <w:sz w:val="18"/>
      <w:szCs w:val="18"/>
    </w:rPr>
  </w:style>
  <w:style w:type="paragraph" w:styleId="Revision">
    <w:name w:val="Revision"/>
    <w:hidden/>
    <w:uiPriority w:val="99"/>
    <w:semiHidden/>
    <w:rsid w:val="00994D7F"/>
    <w:pPr>
      <w:spacing w:line="240" w:lineRule="auto"/>
    </w:pPr>
  </w:style>
  <w:style w:type="character" w:styleId="CommentReference">
    <w:name w:val="annotation reference"/>
    <w:basedOn w:val="DefaultParagraphFont"/>
    <w:uiPriority w:val="99"/>
    <w:semiHidden/>
    <w:unhideWhenUsed/>
    <w:rsid w:val="006270C0"/>
    <w:rPr>
      <w:sz w:val="16"/>
      <w:szCs w:val="16"/>
    </w:rPr>
  </w:style>
  <w:style w:type="paragraph" w:styleId="CommentSubject">
    <w:name w:val="annotation subject"/>
    <w:basedOn w:val="CommentText"/>
    <w:next w:val="CommentText"/>
    <w:link w:val="CommentSubjectChar"/>
    <w:uiPriority w:val="99"/>
    <w:semiHidden/>
    <w:unhideWhenUsed/>
    <w:rsid w:val="006270C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270C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436DB"/>
    <w:rPr>
      <w:color w:val="954F72" w:themeColor="followedHyperlink"/>
      <w:u w:val="single"/>
    </w:rPr>
  </w:style>
  <w:style w:type="character" w:customStyle="1" w:styleId="UnresolvedMention1">
    <w:name w:val="Unresolved Mention1"/>
    <w:basedOn w:val="DefaultParagraphFont"/>
    <w:uiPriority w:val="99"/>
    <w:semiHidden/>
    <w:unhideWhenUsed/>
    <w:rsid w:val="009B5FE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42152847">
      <w:bodyDiv w:val="1"/>
      <w:marLeft w:val="0"/>
      <w:marRight w:val="0"/>
      <w:marTop w:val="0"/>
      <w:marBottom w:val="0"/>
      <w:divBdr>
        <w:top w:val="none" w:sz="0" w:space="0" w:color="auto"/>
        <w:left w:val="none" w:sz="0" w:space="0" w:color="auto"/>
        <w:bottom w:val="none" w:sz="0" w:space="0" w:color="auto"/>
        <w:right w:val="none" w:sz="0" w:space="0" w:color="auto"/>
      </w:divBdr>
    </w:div>
    <w:div w:id="736175007">
      <w:bodyDiv w:val="1"/>
      <w:marLeft w:val="0"/>
      <w:marRight w:val="0"/>
      <w:marTop w:val="0"/>
      <w:marBottom w:val="0"/>
      <w:divBdr>
        <w:top w:val="none" w:sz="0" w:space="0" w:color="auto"/>
        <w:left w:val="none" w:sz="0" w:space="0" w:color="auto"/>
        <w:bottom w:val="none" w:sz="0" w:space="0" w:color="auto"/>
        <w:right w:val="none" w:sz="0" w:space="0" w:color="auto"/>
      </w:divBdr>
    </w:div>
    <w:div w:id="817065323">
      <w:bodyDiv w:val="1"/>
      <w:marLeft w:val="0"/>
      <w:marRight w:val="0"/>
      <w:marTop w:val="0"/>
      <w:marBottom w:val="0"/>
      <w:divBdr>
        <w:top w:val="none" w:sz="0" w:space="0" w:color="auto"/>
        <w:left w:val="none" w:sz="0" w:space="0" w:color="auto"/>
        <w:bottom w:val="none" w:sz="0" w:space="0" w:color="auto"/>
        <w:right w:val="none" w:sz="0" w:space="0" w:color="auto"/>
      </w:divBdr>
    </w:div>
    <w:div w:id="1072001189">
      <w:bodyDiv w:val="1"/>
      <w:marLeft w:val="0"/>
      <w:marRight w:val="0"/>
      <w:marTop w:val="0"/>
      <w:marBottom w:val="0"/>
      <w:divBdr>
        <w:top w:val="none" w:sz="0" w:space="0" w:color="auto"/>
        <w:left w:val="none" w:sz="0" w:space="0" w:color="auto"/>
        <w:bottom w:val="none" w:sz="0" w:space="0" w:color="auto"/>
        <w:right w:val="none" w:sz="0" w:space="0" w:color="auto"/>
      </w:divBdr>
    </w:div>
    <w:div w:id="1093356462">
      <w:bodyDiv w:val="1"/>
      <w:marLeft w:val="0"/>
      <w:marRight w:val="0"/>
      <w:marTop w:val="0"/>
      <w:marBottom w:val="0"/>
      <w:divBdr>
        <w:top w:val="none" w:sz="0" w:space="0" w:color="auto"/>
        <w:left w:val="none" w:sz="0" w:space="0" w:color="auto"/>
        <w:bottom w:val="none" w:sz="0" w:space="0" w:color="auto"/>
        <w:right w:val="none" w:sz="0" w:space="0" w:color="auto"/>
      </w:divBdr>
    </w:div>
    <w:div w:id="1323659683">
      <w:bodyDiv w:val="1"/>
      <w:marLeft w:val="0"/>
      <w:marRight w:val="0"/>
      <w:marTop w:val="0"/>
      <w:marBottom w:val="0"/>
      <w:divBdr>
        <w:top w:val="none" w:sz="0" w:space="0" w:color="auto"/>
        <w:left w:val="none" w:sz="0" w:space="0" w:color="auto"/>
        <w:bottom w:val="none" w:sz="0" w:space="0" w:color="auto"/>
        <w:right w:val="none" w:sz="0" w:space="0" w:color="auto"/>
      </w:divBdr>
    </w:div>
    <w:div w:id="1343167268">
      <w:bodyDiv w:val="1"/>
      <w:marLeft w:val="0"/>
      <w:marRight w:val="0"/>
      <w:marTop w:val="0"/>
      <w:marBottom w:val="0"/>
      <w:divBdr>
        <w:top w:val="none" w:sz="0" w:space="0" w:color="auto"/>
        <w:left w:val="none" w:sz="0" w:space="0" w:color="auto"/>
        <w:bottom w:val="none" w:sz="0" w:space="0" w:color="auto"/>
        <w:right w:val="none" w:sz="0" w:space="0" w:color="auto"/>
      </w:divBdr>
    </w:div>
    <w:div w:id="1451245472">
      <w:bodyDiv w:val="1"/>
      <w:marLeft w:val="0"/>
      <w:marRight w:val="0"/>
      <w:marTop w:val="0"/>
      <w:marBottom w:val="0"/>
      <w:divBdr>
        <w:top w:val="none" w:sz="0" w:space="0" w:color="auto"/>
        <w:left w:val="none" w:sz="0" w:space="0" w:color="auto"/>
        <w:bottom w:val="none" w:sz="0" w:space="0" w:color="auto"/>
        <w:right w:val="none" w:sz="0" w:space="0" w:color="auto"/>
      </w:divBdr>
    </w:div>
    <w:div w:id="174460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pa.gov/topics/disease/coronavirus/Pages/Coronavirus.aspx" TargetMode="External"/><Relationship Id="rId18" Type="http://schemas.openxmlformats.org/officeDocument/2006/relationships/hyperlink" Target="https://palms-awss3-repository.s3-us-west-2.amazonaws.com/MyODP_Content/Course+Content/Coronavirus+(COVID-19)/ODPANN+20-068+Coronavirus+Disease+2019+(COVID-19)+Applying+Department+of+Health+Testing+Guidance+for+Long+Term+Care+Facilities'+Residents+and+Healthcare+Personnel+to+Community+and+Life+Sharing+Homes.pdf" TargetMode="External"/><Relationship Id="rId26" Type="http://schemas.openxmlformats.org/officeDocument/2006/relationships/hyperlink" Target="https://palms-awss3-repository.s3-us-west-2.amazonaws.com/MyODP_Content/Course+Content/Coronavirus+(COVID-19)/ODPANN+20-068+Coronavirus+Disease+2019+(COVID-19)+Applying+Department+of+Health+Testing+Guidance+for+Long+Term+Care+Facilities'+Residents+and+Healthcare+Personnel+to+Community+and+Life+Sharing+Homes.pdf" TargetMode="External"/><Relationship Id="rId39" Type="http://schemas.openxmlformats.org/officeDocument/2006/relationships/hyperlink" Target="https://www.cdc.gov/coronavirus/2019-ncov/if-you-are-sick/index.html?CDC_AA_refVal=https%3A%2F%2Fwww.cdc.gov%2Fcoronavirus%2F2019-ncov%2Fhcp%2Fguidance-prevent-spread.html" TargetMode="External"/><Relationship Id="rId21" Type="http://schemas.openxmlformats.org/officeDocument/2006/relationships/hyperlink" Target="https://paautism.org/resource/coronavirus-resources/" TargetMode="External"/><Relationship Id="rId34" Type="http://schemas.openxmlformats.org/officeDocument/2006/relationships/hyperlink" Target="https://paautism.org/resource/coronavirus-resources/" TargetMode="External"/><Relationship Id="rId42" Type="http://schemas.openxmlformats.org/officeDocument/2006/relationships/hyperlink" Target="https://palms-awss3-repository.s3-us-west-2.amazonaws.com/MyODP_Content/Course+Content/Coronavirus+(COVID-19)/Individual+Transition+Guide++Final+5.11.20.pdf" TargetMode="External"/><Relationship Id="rId47" Type="http://schemas.openxmlformats.org/officeDocument/2006/relationships/hyperlink" Target="https://palms-awss3-repository.s3-us-west-2.amazonaws.com/MyODP_Content/Course+Content/Coronavirus+(COVID-19)/ODP+HCBS+At-A-Glance+Reopening+Guide+by+Phase+(FINAL)+06-10-20.pdf" TargetMode="External"/><Relationship Id="rId50" Type="http://schemas.openxmlformats.org/officeDocument/2006/relationships/hyperlink" Target="https://palms-awss3-repository.s3-us-west-2.amazonaws.com/MyODP_Content/Course+Content/Coronavirus+(COVID-19)/ODP+HCBS+At-A-Glance+Reopening+Guide+by+Phase+(FINAL)+06-10-20.pdf"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ealth.pa.gov/topics/prep/PA-HAN/Pages/2020-HAN.aspx" TargetMode="External"/><Relationship Id="rId17" Type="http://schemas.openxmlformats.org/officeDocument/2006/relationships/hyperlink" Target="https://www.health.pa.gov/topics/Documents/HAN/2020-PAHAN-509-UPDATE-Testing%20LTCF.pdf" TargetMode="External"/><Relationship Id="rId25" Type="http://schemas.openxmlformats.org/officeDocument/2006/relationships/hyperlink" Target="https://www.cdc.gov/coronavirus/2019-ncov/community/critical-workers/implementing-safety-practices.html" TargetMode="External"/><Relationship Id="rId33" Type="http://schemas.openxmlformats.org/officeDocument/2006/relationships/hyperlink" Target="https://www.cdc.gov/coronavirus/2019-ncov/daily-life-coping/living-in-close-quarters.html" TargetMode="External"/><Relationship Id="rId38" Type="http://schemas.openxmlformats.org/officeDocument/2006/relationships/hyperlink" Target="https://www.cdc.gov/coronavirus/2019-ncov/communication/index.html" TargetMode="External"/><Relationship Id="rId46" Type="http://schemas.openxmlformats.org/officeDocument/2006/relationships/hyperlink" Target="https://www.cdc.gov/coronavirus/2019-ncov/need-extra-precautions/people-with-disabilities.html" TargetMode="External"/><Relationship Id="rId2" Type="http://schemas.openxmlformats.org/officeDocument/2006/relationships/customXml" Target="../customXml/item2.xml"/><Relationship Id="rId16" Type="http://schemas.openxmlformats.org/officeDocument/2006/relationships/hyperlink" Target="https://www.cdc.gov/coronavirus/2019-ncov/daily-life-coping/living-in-close-quarters.html" TargetMode="External"/><Relationship Id="rId20" Type="http://schemas.openxmlformats.org/officeDocument/2006/relationships/hyperlink" Target="https://palms-awss3-repository.s3-us-west-2.amazonaws.com/MyODP_Content/Course+Content/Coronavirus+(COVID-19)/ODPANN+20-051+Coronavirus+Disease+2019+(COVID-19)+Available+Behavioral+Specialists.pdf" TargetMode="External"/><Relationship Id="rId29" Type="http://schemas.openxmlformats.org/officeDocument/2006/relationships/hyperlink" Target="https://www.cdc.gov/coronavirus/2019-ncov/community/guidance-small-business.html" TargetMode="External"/><Relationship Id="rId41" Type="http://schemas.openxmlformats.org/officeDocument/2006/relationships/hyperlink" Target="https://www.cdc.gov/coronavirus/2019-ncov/daily-life-coping/living-in-close-quarters.html" TargetMode="External"/><Relationship Id="rId54" Type="http://schemas.openxmlformats.org/officeDocument/2006/relationships/fontTable" Target="fontTable.xm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odp.org/mod/page/view.php?id=26808" TargetMode="External"/><Relationship Id="rId24" Type="http://schemas.openxmlformats.org/officeDocument/2006/relationships/hyperlink" Target="https://palms-awss3-repository.s3-us-west-2.amazonaws.com/MyODP_Content/Course+Content/Coronavirus+(COVID-19)/ODPANN+20-051+Attachment+Available+Behavioral+Specialists%5B1%5D.pdf" TargetMode="External"/><Relationship Id="rId32" Type="http://schemas.openxmlformats.org/officeDocument/2006/relationships/hyperlink" Target="https://www.cdc.gov/coronavirus/2019-ncov/hcp/guidance-home-care.html" TargetMode="External"/><Relationship Id="rId37" Type="http://schemas.openxmlformats.org/officeDocument/2006/relationships/hyperlink" Target="https://www.cdc.gov/coronavirus/2019-ncov/communication/print-resources.html?Sort=Date%3A%3Adesc" TargetMode="External"/><Relationship Id="rId40" Type="http://schemas.openxmlformats.org/officeDocument/2006/relationships/hyperlink" Target="https://www.cdc.gov/coronavirus/2019-ncov/daily-life-coping/shared-housing/index.html" TargetMode="External"/><Relationship Id="rId45" Type="http://schemas.openxmlformats.org/officeDocument/2006/relationships/hyperlink" Target="https://www.myodp.org/mod/page/view.php?id=26808"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dc.gov/coronavirus/2019-ncov/need-extra-precautions/people-with-disabilities.html" TargetMode="External"/><Relationship Id="rId23" Type="http://schemas.openxmlformats.org/officeDocument/2006/relationships/hyperlink" Target="https://palms-awss3-repository.s3-us-west-2.amazonaws.com/MyODP_Content/Course+Content/Coronavirus+(COVID-19)/ODPANN+20-051+Coronavirus+Disease+2019+(COVID-19)+Available+Behavioral+Specialists.pdf" TargetMode="External"/><Relationship Id="rId28" Type="http://schemas.openxmlformats.org/officeDocument/2006/relationships/hyperlink" Target="https://www.cdc.gov/coronavirus/2019-ncov/community/general-business-faq.html" TargetMode="External"/><Relationship Id="rId36" Type="http://schemas.openxmlformats.org/officeDocument/2006/relationships/hyperlink" Target="https://www.myodp.org/mod/page/view.php?id=26808" TargetMode="External"/><Relationship Id="rId49" Type="http://schemas.openxmlformats.org/officeDocument/2006/relationships/hyperlink" Target="https://palms-awss3-repository.s3-us-west-2.amazonaws.com/MyODP_Content/Course+Content/Coronavirus+(COVID-19)/ODPANN+20-071+-+Pennsylvania+ODP+-+Provider+Staff+COVID-19+Tracking+Forms.pdf" TargetMode="External"/><Relationship Id="rId57" Type="http://schemas.microsoft.com/office/2011/relationships/commentsExtended" Target="commentsExtended.xml"/><Relationship Id="rId61"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aidinpa.org/" TargetMode="External"/><Relationship Id="rId31" Type="http://schemas.openxmlformats.org/officeDocument/2006/relationships/hyperlink" Target="https://www.cdc.gov/coronavirus/2019-ncov/community/clean-disinfect/index.html" TargetMode="External"/><Relationship Id="rId44" Type="http://schemas.openxmlformats.org/officeDocument/2006/relationships/hyperlink" Target="https://aidinpa.org/"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prevent-getting-sick/social-distancing.html" TargetMode="External"/><Relationship Id="rId22" Type="http://schemas.openxmlformats.org/officeDocument/2006/relationships/hyperlink" Target="https://aidinpa.org/" TargetMode="External"/><Relationship Id="rId27" Type="http://schemas.openxmlformats.org/officeDocument/2006/relationships/hyperlink" Target="https://www.cdc.gov/coronavirus/2019-ncov/hcp/ppe-strategy/face-masks.html" TargetMode="External"/><Relationship Id="rId30" Type="http://schemas.openxmlformats.org/officeDocument/2006/relationships/hyperlink" Target="https://palms-awss3-repository.s3-us-west-2.amazonaws.com/MyODP_Content/Course+Content/Coronavirus+(COVID-19)/Reissuing+masking+screening+and+handwashing+(FINAL)+-+06-10-20.pdf" TargetMode="External"/><Relationship Id="rId35" Type="http://schemas.openxmlformats.org/officeDocument/2006/relationships/hyperlink" Target="https://aidinpa.org/" TargetMode="External"/><Relationship Id="rId43" Type="http://schemas.openxmlformats.org/officeDocument/2006/relationships/hyperlink" Target="https://paautism.org/resource/coronavirus-resources/" TargetMode="External"/><Relationship Id="rId48" Type="http://schemas.openxmlformats.org/officeDocument/2006/relationships/hyperlink" Target="https://palms-awss3-repository.s3-us-west-2.amazonaws.com/MyODP_Content/Course+Content/Coronavirus+(COVID-19)/Reissuing+masking+screening+and+handwashing+(FINAL)+-+06-10-20.pdf" TargetMode="External"/><Relationship Id="rId56"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hyperlink" Target="https://palms-awss3-repository.s3-us-west-2.amazonaws.com/MyODP_Content/Course+Content/Coronavirus+(COVID-19)/Reissuing+masking+screening+and+handwashing+(FINAL)+-+06-10-20.pdf"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ED9EE-F6D8-4031-83F8-0BB16A2FC210}">
  <ds:schemaRefs>
    <ds:schemaRef ds:uri="http://schemas.microsoft.com/sharepoint/v3/contenttype/forms"/>
  </ds:schemaRefs>
</ds:datastoreItem>
</file>

<file path=customXml/itemProps2.xml><?xml version="1.0" encoding="utf-8"?>
<ds:datastoreItem xmlns:ds="http://schemas.openxmlformats.org/officeDocument/2006/customXml" ds:itemID="{B71583F8-4789-4777-B796-7F737DFFD4ED}"/>
</file>

<file path=customXml/itemProps3.xml><?xml version="1.0" encoding="utf-8"?>
<ds:datastoreItem xmlns:ds="http://schemas.openxmlformats.org/officeDocument/2006/customXml" ds:itemID="{EB8FF8C6-4B00-4A89-BD90-0D876CA3D7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FD1401-03B5-4BF2-83B3-71C2B545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Bicking Kinsey, Cara</dc:creator>
  <cp:lastModifiedBy>Jeremy Yale</cp:lastModifiedBy>
  <cp:revision>4</cp:revision>
  <cp:lastPrinted>2020-05-18T12:32:00Z</cp:lastPrinted>
  <dcterms:created xsi:type="dcterms:W3CDTF">2020-06-24T18:27:00Z</dcterms:created>
  <dcterms:modified xsi:type="dcterms:W3CDTF">2020-06-24T19:16:00Z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197700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